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rtl w:val="0"/>
        </w:rPr>
      </w:r>
    </w:p>
    <w:p w:rsidR="00000000" w:rsidDel="00000000" w:rsidP="00000000" w:rsidRDefault="00000000" w:rsidRPr="00000000" w14:paraId="00000002">
      <w:pPr>
        <w:ind w:left="9360" w:firstLine="0"/>
        <w:jc w:val="center"/>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5143500" cy="1174271"/>
                <wp:effectExtent b="0" l="0" r="0" t="0"/>
                <wp:wrapNone/>
                <wp:docPr id="2" name=""/>
                <a:graphic>
                  <a:graphicData uri="http://schemas.microsoft.com/office/word/2010/wordprocessingShape">
                    <wps:wsp>
                      <wps:cNvSpPr/>
                      <wps:cNvPr id="2" name="Shape 2"/>
                      <wps:spPr>
                        <a:xfrm>
                          <a:off x="2831400" y="3232313"/>
                          <a:ext cx="5029200" cy="1095375"/>
                        </a:xfrm>
                        <a:prstGeom prst="rect">
                          <a:avLst/>
                        </a:prstGeom>
                        <a:solidFill>
                          <a:srgbClr val="FFFFFF"/>
                        </a:solid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Utah Department of Health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Bureau of Emergency Medical Services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Designation Criteria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Level IV Trauma Center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6"/>
                                <w:vertAlign w:val="baseline"/>
                              </w:rPr>
                              <w:t xml:space="preserve">Rev. </w:t>
                            </w:r>
                            <w:r w:rsidDel="00000000" w:rsidR="00000000" w:rsidRPr="00000000">
                              <w:rPr>
                                <w:rFonts w:ascii="Arial" w:cs="Arial" w:eastAsia="Arial" w:hAnsi="Arial"/>
                                <w:b w:val="1"/>
                                <w:i w:val="0"/>
                                <w:smallCaps w:val="0"/>
                                <w:strike w:val="0"/>
                                <w:color w:val="000000"/>
                                <w:sz w:val="16"/>
                                <w:vertAlign w:val="baseline"/>
                              </w:rPr>
                              <w:t xml:space="preserve">02/2022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101600</wp:posOffset>
                </wp:positionV>
                <wp:extent cx="5143500" cy="1174271"/>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143500" cy="1174271"/>
                        </a:xfrm>
                        <a:prstGeom prst="rect"/>
                        <a:ln/>
                      </pic:spPr>
                    </pic:pic>
                  </a:graphicData>
                </a:graphic>
              </wp:anchor>
            </w:drawing>
          </mc:Fallback>
        </mc:AlternateContent>
      </w:r>
    </w:p>
    <w:p w:rsidR="00000000" w:rsidDel="00000000" w:rsidP="00000000" w:rsidRDefault="00000000" w:rsidRPr="00000000" w14:paraId="00000003">
      <w:pPr>
        <w:ind w:left="9360" w:firstLine="0"/>
        <w:jc w:val="center"/>
        <w:rPr>
          <w:b w:val="0"/>
          <w:vertAlign w:val="baseline"/>
        </w:rPr>
      </w:pPr>
      <w:r w:rsidDel="00000000" w:rsidR="00000000" w:rsidRPr="00000000">
        <w:rPr>
          <w:rtl w:val="0"/>
        </w:rPr>
      </w:r>
    </w:p>
    <w:p w:rsidR="00000000" w:rsidDel="00000000" w:rsidP="00000000" w:rsidRDefault="00000000" w:rsidRPr="00000000" w14:paraId="00000004">
      <w:pPr>
        <w:ind w:left="9360" w:firstLine="0"/>
        <w:jc w:val="center"/>
        <w:rPr>
          <w:b w:val="0"/>
          <w:vertAlign w:val="baseline"/>
        </w:rPr>
      </w:pPr>
      <w:r w:rsidDel="00000000" w:rsidR="00000000" w:rsidRPr="00000000">
        <w:rPr>
          <w:rtl w:val="0"/>
        </w:rPr>
      </w:r>
    </w:p>
    <w:p w:rsidR="00000000" w:rsidDel="00000000" w:rsidP="00000000" w:rsidRDefault="00000000" w:rsidRPr="00000000" w14:paraId="00000005">
      <w:pPr>
        <w:ind w:left="9360" w:firstLine="0"/>
        <w:jc w:val="center"/>
        <w:rPr>
          <w:b w:val="0"/>
          <w:vertAlign w:val="baseline"/>
        </w:rPr>
      </w:pPr>
      <w:r w:rsidDel="00000000" w:rsidR="00000000" w:rsidRPr="00000000">
        <w:rPr>
          <w:rtl w:val="0"/>
        </w:rPr>
      </w:r>
    </w:p>
    <w:p w:rsidR="00000000" w:rsidDel="00000000" w:rsidP="00000000" w:rsidRDefault="00000000" w:rsidRPr="00000000" w14:paraId="00000006">
      <w:pPr>
        <w:ind w:left="9360" w:firstLine="0"/>
        <w:jc w:val="center"/>
        <w:rPr>
          <w:b w:val="0"/>
          <w:vertAlign w:val="baseline"/>
        </w:rPr>
      </w:pP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rtl w:val="0"/>
        </w:rPr>
      </w:r>
    </w:p>
    <w:p w:rsidR="00000000" w:rsidDel="00000000" w:rsidP="00000000" w:rsidRDefault="00000000" w:rsidRPr="00000000" w14:paraId="00000008">
      <w:pPr>
        <w:jc w:val="both"/>
        <w:rPr>
          <w:vertAlign w:val="baseline"/>
        </w:rPr>
      </w:pP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rtl w:val="0"/>
        </w:rPr>
      </w:r>
    </w:p>
    <w:p w:rsidR="00000000" w:rsidDel="00000000" w:rsidP="00000000" w:rsidRDefault="00000000" w:rsidRPr="00000000" w14:paraId="0000000A">
      <w:pPr>
        <w:jc w:val="both"/>
        <w:rPr>
          <w:vertAlign w:val="baseline"/>
        </w:rPr>
      </w:pP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Criteria for designation of Level IV trauma centers are based upon </w:t>
      </w:r>
      <w:r w:rsidDel="00000000" w:rsidR="00000000" w:rsidRPr="00000000">
        <w:rPr>
          <w:b w:val="1"/>
          <w:i w:val="1"/>
          <w:vertAlign w:val="baseline"/>
          <w:rtl w:val="0"/>
        </w:rPr>
        <w:t xml:space="preserve">Resources Optimal Care of the Injured Patient, COT/American College of Surgeons, 2014.</w:t>
      </w:r>
      <w:r w:rsidDel="00000000" w:rsidR="00000000" w:rsidRPr="00000000">
        <w:rPr>
          <w:b w:val="1"/>
          <w:vertAlign w:val="baseline"/>
          <w:rtl w:val="0"/>
        </w:rPr>
        <w:t xml:space="preserve">  </w:t>
      </w:r>
      <w:r w:rsidDel="00000000" w:rsidR="00000000" w:rsidRPr="00000000">
        <w:rPr>
          <w:vertAlign w:val="baseline"/>
          <w:rtl w:val="0"/>
        </w:rPr>
        <w:t xml:space="preserve">Criteria</w:t>
      </w:r>
      <w:r w:rsidDel="00000000" w:rsidR="00000000" w:rsidRPr="00000000">
        <w:rPr>
          <w:i w:val="1"/>
          <w:vertAlign w:val="baseline"/>
          <w:rtl w:val="0"/>
        </w:rPr>
        <w:t xml:space="preserve"> </w:t>
      </w:r>
      <w:r w:rsidDel="00000000" w:rsidR="00000000" w:rsidRPr="00000000">
        <w:rPr>
          <w:vertAlign w:val="baseline"/>
          <w:rtl w:val="0"/>
        </w:rPr>
        <w:t xml:space="preserve">to verify that services and systems are in place to insure optimal care of the trauma patient are defined in that document.  The following elements are referenced by chapter and must be met for designation as a Level IV trauma center in Utah.</w:t>
      </w:r>
    </w:p>
    <w:p w:rsidR="00000000" w:rsidDel="00000000" w:rsidP="00000000" w:rsidRDefault="00000000" w:rsidRPr="00000000" w14:paraId="0000000C">
      <w:pPr>
        <w:jc w:val="both"/>
        <w:rPr>
          <w:vertAlign w:val="baseline"/>
        </w:rPr>
      </w:pP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FACILITY: </w:t>
        <w:tab/>
        <w:tab/>
        <w:tab/>
        <w:tab/>
        <w:tab/>
        <w:tab/>
        <w:t xml:space="preserve">REVIEW DATE: </w:t>
      </w:r>
    </w:p>
    <w:tbl>
      <w:tblPr>
        <w:tblStyle w:val="Table1"/>
        <w:tblW w:w="10650.0" w:type="dxa"/>
        <w:jc w:val="left"/>
        <w:tblInd w:w="-3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7950"/>
        <w:gridCol w:w="810"/>
        <w:gridCol w:w="810"/>
        <w:tblGridChange w:id="0">
          <w:tblGrid>
            <w:gridCol w:w="1080"/>
            <w:gridCol w:w="7950"/>
            <w:gridCol w:w="810"/>
            <w:gridCol w:w="810"/>
          </w:tblGrid>
        </w:tblGridChange>
      </w:tblGrid>
      <w:tr>
        <w:trPr>
          <w:cantSplit w:val="0"/>
          <w:tblHeader w:val="0"/>
        </w:trPr>
        <w:tc>
          <w:tcPr>
            <w:shd w:fill="cccccc" w:val="clear"/>
            <w:vAlign w:val="top"/>
          </w:tcPr>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Chapter </w:t>
            </w:r>
          </w:p>
        </w:tc>
        <w:tc>
          <w:tcPr>
            <w:shd w:fill="cccccc" w:val="clear"/>
            <w:vAlign w:val="top"/>
          </w:tcPr>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Criteria Element</w:t>
            </w:r>
          </w:p>
        </w:tc>
        <w:tc>
          <w:tcPr>
            <w:shd w:fill="cccccc" w:val="clear"/>
            <w:vAlign w:val="center"/>
          </w:tcPr>
          <w:p w:rsidR="00000000" w:rsidDel="00000000" w:rsidP="00000000" w:rsidRDefault="00000000" w:rsidRPr="00000000" w14:paraId="00000011">
            <w:pPr>
              <w:jc w:val="center"/>
              <w:rPr>
                <w:b w:val="0"/>
                <w:sz w:val="20"/>
                <w:szCs w:val="20"/>
                <w:vertAlign w:val="baseline"/>
              </w:rPr>
            </w:pPr>
            <w:r w:rsidDel="00000000" w:rsidR="00000000" w:rsidRPr="00000000">
              <w:rPr>
                <w:b w:val="1"/>
                <w:sz w:val="20"/>
                <w:szCs w:val="20"/>
                <w:vertAlign w:val="baseline"/>
                <w:rtl w:val="0"/>
              </w:rPr>
              <w:t xml:space="preserve">Met</w:t>
            </w:r>
            <w:r w:rsidDel="00000000" w:rsidR="00000000" w:rsidRPr="00000000">
              <w:rPr>
                <w:rtl w:val="0"/>
              </w:rPr>
            </w:r>
          </w:p>
        </w:tc>
        <w:tc>
          <w:tcPr>
            <w:shd w:fill="cccccc" w:val="clear"/>
            <w:vAlign w:val="center"/>
          </w:tcPr>
          <w:p w:rsidR="00000000" w:rsidDel="00000000" w:rsidP="00000000" w:rsidRDefault="00000000" w:rsidRPr="00000000" w14:paraId="00000012">
            <w:pPr>
              <w:jc w:val="center"/>
              <w:rPr>
                <w:b w:val="0"/>
                <w:sz w:val="20"/>
                <w:szCs w:val="20"/>
                <w:vertAlign w:val="baseline"/>
              </w:rPr>
            </w:pPr>
            <w:r w:rsidDel="00000000" w:rsidR="00000000" w:rsidRPr="00000000">
              <w:rPr>
                <w:b w:val="1"/>
                <w:sz w:val="20"/>
                <w:szCs w:val="20"/>
                <w:vertAlign w:val="baseline"/>
                <w:rtl w:val="0"/>
              </w:rPr>
              <w:t xml:space="preserve">NOT Met</w:t>
            </w: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13">
            <w:pPr>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shd w:fill="e7e6e6" w:val="clear"/>
            <w:vAlign w:val="top"/>
          </w:tcPr>
          <w:p w:rsidR="00000000" w:rsidDel="00000000" w:rsidP="00000000" w:rsidRDefault="00000000" w:rsidRPr="00000000" w14:paraId="00000014">
            <w:pPr>
              <w:jc w:val="both"/>
              <w:rPr>
                <w:b w:val="0"/>
                <w:sz w:val="22"/>
                <w:szCs w:val="22"/>
                <w:vertAlign w:val="baseline"/>
              </w:rPr>
            </w:pPr>
            <w:r w:rsidDel="00000000" w:rsidR="00000000" w:rsidRPr="00000000">
              <w:rPr>
                <w:b w:val="1"/>
                <w:sz w:val="22"/>
                <w:szCs w:val="22"/>
                <w:vertAlign w:val="baseline"/>
                <w:rtl w:val="0"/>
              </w:rPr>
              <w:t xml:space="preserve">Trauma System Participation</w:t>
            </w:r>
            <w:r w:rsidDel="00000000" w:rsidR="00000000" w:rsidRPr="00000000">
              <w:rPr>
                <w:rtl w:val="0"/>
              </w:rPr>
            </w:r>
          </w:p>
        </w:tc>
        <w:tc>
          <w:tcPr>
            <w:vAlign w:val="top"/>
          </w:tcPr>
          <w:p w:rsidR="00000000" w:rsidDel="00000000" w:rsidP="00000000" w:rsidRDefault="00000000" w:rsidRPr="00000000" w14:paraId="00000015">
            <w:pPr>
              <w:jc w:val="both"/>
              <w:rPr>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16">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17">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18">
            <w:pPr>
              <w:jc w:val="both"/>
              <w:rPr>
                <w:sz w:val="22"/>
                <w:szCs w:val="22"/>
                <w:vertAlign w:val="baseline"/>
              </w:rPr>
            </w:pPr>
            <w:r w:rsidDel="00000000" w:rsidR="00000000" w:rsidRPr="00000000">
              <w:rPr>
                <w:sz w:val="22"/>
                <w:szCs w:val="22"/>
                <w:vertAlign w:val="baseline"/>
                <w:rtl w:val="0"/>
              </w:rPr>
              <w:t xml:space="preserve">1. There is evidence that the trauma program staff is involved in trauma system planning, development and operation within the state and the region. (CD 1-1) </w:t>
            </w:r>
          </w:p>
        </w:tc>
        <w:tc>
          <w:tcPr>
            <w:vMerge w:val="restart"/>
            <w:vAlign w:val="top"/>
          </w:tcPr>
          <w:p w:rsidR="00000000" w:rsidDel="00000000" w:rsidP="00000000" w:rsidRDefault="00000000" w:rsidRPr="00000000" w14:paraId="00000019">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1A">
            <w:pPr>
              <w:jc w:val="both"/>
              <w:rPr>
                <w:sz w:val="22"/>
                <w:szCs w:val="22"/>
                <w:vertAlign w:val="baseline"/>
              </w:rPr>
            </w:pPr>
            <w:r w:rsidDel="00000000" w:rsidR="00000000" w:rsidRPr="00000000">
              <w:rPr>
                <w:rtl w:val="0"/>
              </w:rPr>
            </w:r>
          </w:p>
        </w:tc>
      </w:tr>
      <w:tr>
        <w:trPr>
          <w:cantSplit w:val="0"/>
          <w:trHeight w:val="1367" w:hRule="atLeast"/>
          <w:tblHeader w:val="0"/>
        </w:trPr>
        <w:tc>
          <w:tcPr>
            <w:vMerge w:val="continue"/>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1C">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1F">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20">
            <w:pPr>
              <w:jc w:val="both"/>
              <w:rPr>
                <w:sz w:val="22"/>
                <w:szCs w:val="22"/>
                <w:vertAlign w:val="baseline"/>
              </w:rPr>
            </w:pPr>
            <w:r w:rsidDel="00000000" w:rsidR="00000000" w:rsidRPr="00000000">
              <w:rPr>
                <w:sz w:val="22"/>
                <w:szCs w:val="22"/>
                <w:vertAlign w:val="baseline"/>
                <w:rtl w:val="0"/>
              </w:rPr>
              <w:t xml:space="preserve">2. The individual trauma center and health care providers are essential system resources and engaged participants (CD 1-2) </w:t>
            </w:r>
          </w:p>
        </w:tc>
        <w:tc>
          <w:tcPr>
            <w:vMerge w:val="restart"/>
            <w:vAlign w:val="top"/>
          </w:tcPr>
          <w:p w:rsidR="00000000" w:rsidDel="00000000" w:rsidP="00000000" w:rsidRDefault="00000000" w:rsidRPr="00000000" w14:paraId="0000002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22">
            <w:pPr>
              <w:jc w:val="both"/>
              <w:rPr>
                <w:sz w:val="22"/>
                <w:szCs w:val="22"/>
                <w:vertAlign w:val="baseline"/>
              </w:rPr>
            </w:pPr>
            <w:r w:rsidDel="00000000" w:rsidR="00000000" w:rsidRPr="00000000">
              <w:rPr>
                <w:rtl w:val="0"/>
              </w:rPr>
            </w:r>
          </w:p>
        </w:tc>
      </w:tr>
      <w:tr>
        <w:trPr>
          <w:cantSplit w:val="0"/>
          <w:trHeight w:val="1367" w:hRule="atLeast"/>
          <w:tblHeader w:val="0"/>
        </w:trPr>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4">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27">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28">
            <w:pPr>
              <w:jc w:val="both"/>
              <w:rPr>
                <w:sz w:val="22"/>
                <w:szCs w:val="22"/>
                <w:vertAlign w:val="baseline"/>
              </w:rPr>
            </w:pPr>
            <w:r w:rsidDel="00000000" w:rsidR="00000000" w:rsidRPr="00000000">
              <w:rPr>
                <w:sz w:val="22"/>
                <w:szCs w:val="22"/>
                <w:vertAlign w:val="baseline"/>
                <w:rtl w:val="0"/>
              </w:rPr>
              <w:t xml:space="preserve">3. The trauma center and its providers function in a way to support trauma center based standardization, integration and PIPS out to the region while engaging in inclusive trauma system planning and development. (CD 1-3) </w:t>
            </w:r>
          </w:p>
        </w:tc>
        <w:tc>
          <w:tcPr>
            <w:vMerge w:val="restart"/>
            <w:vAlign w:val="top"/>
          </w:tcPr>
          <w:p w:rsidR="00000000" w:rsidDel="00000000" w:rsidP="00000000" w:rsidRDefault="00000000" w:rsidRPr="00000000" w14:paraId="00000029">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2A">
            <w:pPr>
              <w:jc w:val="both"/>
              <w:rPr>
                <w:sz w:val="22"/>
                <w:szCs w:val="22"/>
                <w:vertAlign w:val="baseline"/>
              </w:rPr>
            </w:pPr>
            <w:r w:rsidDel="00000000" w:rsidR="00000000" w:rsidRPr="00000000">
              <w:rPr>
                <w:rtl w:val="0"/>
              </w:rPr>
            </w:r>
          </w:p>
        </w:tc>
      </w:tr>
      <w:tr>
        <w:trPr>
          <w:cantSplit w:val="0"/>
          <w:trHeight w:val="1376" w:hRule="atLeast"/>
          <w:tblHeader w:val="0"/>
        </w:trPr>
        <w:tc>
          <w:tcPr>
            <w:vMerge w:val="continue"/>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C">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690" w:hRule="atLeast"/>
          <w:tblHeader w:val="0"/>
        </w:trPr>
        <w:tc>
          <w:tcPr>
            <w:vMerge w:val="restart"/>
            <w:vAlign w:val="top"/>
          </w:tcPr>
          <w:p w:rsidR="00000000" w:rsidDel="00000000" w:rsidP="00000000" w:rsidRDefault="00000000" w:rsidRPr="00000000" w14:paraId="0000002F">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30">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p w:rsidR="00000000" w:rsidDel="00000000" w:rsidP="00000000" w:rsidRDefault="00000000" w:rsidRPr="00000000" w14:paraId="00000031">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2">
            <w:pPr>
              <w:jc w:val="both"/>
              <w:rPr>
                <w:sz w:val="22"/>
                <w:szCs w:val="22"/>
                <w:vertAlign w:val="baseline"/>
              </w:rPr>
            </w:pPr>
            <w:r w:rsidDel="00000000" w:rsidR="00000000" w:rsidRPr="00000000">
              <w:rPr>
                <w:sz w:val="22"/>
                <w:szCs w:val="22"/>
                <w:vertAlign w:val="baseline"/>
                <w:rtl w:val="0"/>
              </w:rPr>
              <w:t xml:space="preserve">TMD and TPM Attendance and participation threshold at regional and State Trauma Systems meetings of 75% is required. (State Criteria)</w:t>
            </w:r>
          </w:p>
          <w:p w:rsidR="00000000" w:rsidDel="00000000" w:rsidP="00000000" w:rsidRDefault="00000000" w:rsidRPr="00000000" w14:paraId="00000033">
            <w:pPr>
              <w:jc w:val="both"/>
              <w:rPr>
                <w:sz w:val="22"/>
                <w:szCs w:val="22"/>
                <w:vertAlign w:val="baseline"/>
              </w:rPr>
            </w:pPr>
            <w:r w:rsidDel="00000000" w:rsidR="00000000" w:rsidRPr="00000000">
              <w:rPr>
                <w:sz w:val="22"/>
                <w:szCs w:val="22"/>
                <w:vertAlign w:val="baseline"/>
                <w:rtl w:val="0"/>
              </w:rPr>
              <w:t xml:space="preserve">• Provide evidence of attendance (at time of survey).</w:t>
            </w:r>
          </w:p>
        </w:tc>
        <w:tc>
          <w:tcPr>
            <w:vMerge w:val="restart"/>
            <w:vAlign w:val="top"/>
          </w:tcPr>
          <w:p w:rsidR="00000000" w:rsidDel="00000000" w:rsidP="00000000" w:rsidRDefault="00000000" w:rsidRPr="00000000" w14:paraId="0000003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35">
            <w:pPr>
              <w:jc w:val="both"/>
              <w:rPr>
                <w:sz w:val="22"/>
                <w:szCs w:val="22"/>
                <w:vertAlign w:val="baseline"/>
              </w:rPr>
            </w:pPr>
            <w:r w:rsidDel="00000000" w:rsidR="00000000" w:rsidRPr="00000000">
              <w:rPr>
                <w:rtl w:val="0"/>
              </w:rPr>
            </w:r>
          </w:p>
        </w:tc>
      </w:tr>
      <w:tr>
        <w:trPr>
          <w:cantSplit w:val="0"/>
          <w:trHeight w:val="690" w:hRule="atLeast"/>
          <w:tblHeader w:val="0"/>
        </w:trPr>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7">
            <w:pPr>
              <w:jc w:val="both"/>
              <w:rPr>
                <w:sz w:val="22"/>
                <w:szCs w:val="22"/>
                <w:vertAlign w:val="baseline"/>
              </w:rPr>
            </w:pPr>
            <w:r w:rsidDel="00000000" w:rsidR="00000000" w:rsidRPr="00000000">
              <w:rPr>
                <w:rtl w:val="0"/>
              </w:rPr>
            </w:r>
          </w:p>
          <w:p w:rsidR="00000000" w:rsidDel="00000000" w:rsidP="00000000" w:rsidRDefault="00000000" w:rsidRPr="00000000" w14:paraId="00000038">
            <w:pPr>
              <w:jc w:val="both"/>
              <w:rPr>
                <w:sz w:val="22"/>
                <w:szCs w:val="22"/>
                <w:vertAlign w:val="baseline"/>
              </w:rPr>
            </w:pPr>
            <w:r w:rsidDel="00000000" w:rsidR="00000000" w:rsidRPr="00000000">
              <w:rPr>
                <w:rtl w:val="0"/>
              </w:rPr>
            </w:r>
          </w:p>
          <w:p w:rsidR="00000000" w:rsidDel="00000000" w:rsidP="00000000" w:rsidRDefault="00000000" w:rsidRPr="00000000" w14:paraId="00000039">
            <w:pPr>
              <w:jc w:val="both"/>
              <w:rPr>
                <w:sz w:val="22"/>
                <w:szCs w:val="22"/>
                <w:vertAlign w:val="baseline"/>
              </w:rPr>
            </w:pPr>
            <w:r w:rsidDel="00000000" w:rsidR="00000000" w:rsidRPr="00000000">
              <w:rPr>
                <w:rtl w:val="0"/>
              </w:rPr>
            </w:r>
          </w:p>
          <w:p w:rsidR="00000000" w:rsidDel="00000000" w:rsidP="00000000" w:rsidRDefault="00000000" w:rsidRPr="00000000" w14:paraId="0000003A">
            <w:pPr>
              <w:jc w:val="both"/>
              <w:rPr>
                <w:sz w:val="22"/>
                <w:szCs w:val="22"/>
                <w:vertAlign w:val="baseline"/>
              </w:rPr>
            </w:pPr>
            <w:r w:rsidDel="00000000" w:rsidR="00000000" w:rsidRPr="00000000">
              <w:rPr>
                <w:rtl w:val="0"/>
              </w:rPr>
            </w:r>
          </w:p>
          <w:p w:rsidR="00000000" w:rsidDel="00000000" w:rsidP="00000000" w:rsidRDefault="00000000" w:rsidRPr="00000000" w14:paraId="0000003B">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3E">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2</w:t>
            </w:r>
            <w:r w:rsidDel="00000000" w:rsidR="00000000" w:rsidRPr="00000000">
              <w:rPr>
                <w:rtl w:val="0"/>
              </w:rPr>
            </w:r>
          </w:p>
        </w:tc>
        <w:tc>
          <w:tcPr>
            <w:shd w:fill="e7e6e6" w:val="clear"/>
            <w:vAlign w:val="top"/>
          </w:tcPr>
          <w:p w:rsidR="00000000" w:rsidDel="00000000" w:rsidP="00000000" w:rsidRDefault="00000000" w:rsidRPr="00000000" w14:paraId="0000003F">
            <w:pPr>
              <w:jc w:val="both"/>
              <w:rPr>
                <w:b w:val="0"/>
                <w:sz w:val="22"/>
                <w:szCs w:val="22"/>
                <w:vertAlign w:val="baseline"/>
              </w:rPr>
            </w:pPr>
            <w:r w:rsidDel="00000000" w:rsidR="00000000" w:rsidRPr="00000000">
              <w:rPr>
                <w:b w:val="1"/>
                <w:sz w:val="22"/>
                <w:szCs w:val="22"/>
                <w:vertAlign w:val="baseline"/>
                <w:rtl w:val="0"/>
              </w:rPr>
              <w:t xml:space="preserve">The Role in the Trauma System</w:t>
            </w:r>
            <w:r w:rsidDel="00000000" w:rsidR="00000000" w:rsidRPr="00000000">
              <w:rPr>
                <w:rtl w:val="0"/>
              </w:rPr>
            </w:r>
          </w:p>
        </w:tc>
        <w:tc>
          <w:tcPr>
            <w:shd w:fill="e7e6e6" w:val="clear"/>
            <w:vAlign w:val="top"/>
          </w:tcPr>
          <w:p w:rsidR="00000000" w:rsidDel="00000000" w:rsidP="00000000" w:rsidRDefault="00000000" w:rsidRPr="00000000" w14:paraId="00000040">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41">
            <w:pPr>
              <w:jc w:val="both"/>
              <w:rPr>
                <w:b w:val="0"/>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42">
            <w:pPr>
              <w:jc w:val="center"/>
              <w:rPr>
                <w:b w:val="0"/>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43">
            <w:pPr>
              <w:rPr>
                <w:sz w:val="22"/>
                <w:szCs w:val="22"/>
                <w:vertAlign w:val="baseline"/>
              </w:rPr>
            </w:pPr>
            <w:r w:rsidDel="00000000" w:rsidR="00000000" w:rsidRPr="00000000">
              <w:rPr>
                <w:sz w:val="22"/>
                <w:szCs w:val="22"/>
                <w:vertAlign w:val="baseline"/>
                <w:rtl w:val="0"/>
              </w:rPr>
              <w:t xml:space="preserve">1. The trauma center must have an integrated, concurrent performance improvement and patients safety ( PIPS) program to ensure optimal care and continuous improvement in care. (CD 2-1) </w:t>
            </w:r>
          </w:p>
        </w:tc>
        <w:tc>
          <w:tcPr>
            <w:vMerge w:val="restart"/>
            <w:vAlign w:val="top"/>
          </w:tcPr>
          <w:p w:rsidR="00000000" w:rsidDel="00000000" w:rsidP="00000000" w:rsidRDefault="00000000" w:rsidRPr="00000000" w14:paraId="0000004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45">
            <w:pPr>
              <w:jc w:val="both"/>
              <w:rPr>
                <w:sz w:val="22"/>
                <w:szCs w:val="22"/>
                <w:vertAlign w:val="baseline"/>
              </w:rPr>
            </w:pPr>
            <w:r w:rsidDel="00000000" w:rsidR="00000000" w:rsidRPr="00000000">
              <w:rPr>
                <w:rtl w:val="0"/>
              </w:rPr>
            </w:r>
          </w:p>
        </w:tc>
      </w:tr>
      <w:tr>
        <w:trPr>
          <w:cantSplit w:val="0"/>
          <w:trHeight w:val="917" w:hRule="atLeast"/>
          <w:tblHeader w:val="0"/>
        </w:trPr>
        <w:tc>
          <w:tcPr>
            <w:vMerge w:val="continue"/>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4A">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 xml:space="preserve">2. The trauma center must provide the necessary human and physical resources (plant and equipment) to properly administer acute care consistent with their level of designation (CD 2-3) </w:t>
            </w:r>
          </w:p>
        </w:tc>
        <w:tc>
          <w:tcPr>
            <w:vMerge w:val="restart"/>
            <w:vAlign w:val="top"/>
          </w:tcPr>
          <w:p w:rsidR="00000000" w:rsidDel="00000000" w:rsidP="00000000" w:rsidRDefault="00000000" w:rsidRPr="00000000" w14:paraId="0000004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4D">
            <w:pPr>
              <w:jc w:val="both"/>
              <w:rPr>
                <w:sz w:val="22"/>
                <w:szCs w:val="22"/>
                <w:vertAlign w:val="baseline"/>
              </w:rPr>
            </w:pPr>
            <w:r w:rsidDel="00000000" w:rsidR="00000000" w:rsidRPr="00000000">
              <w:rPr>
                <w:rtl w:val="0"/>
              </w:rPr>
            </w:r>
          </w:p>
        </w:tc>
      </w:tr>
      <w:tr>
        <w:trPr>
          <w:cantSplit w:val="0"/>
          <w:trHeight w:val="1448" w:hRule="atLeast"/>
          <w:tblHeader w:val="0"/>
        </w:trPr>
        <w:tc>
          <w:tcPr>
            <w:vMerge w:val="continue"/>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52">
            <w:pPr>
              <w:jc w:val="center"/>
              <w:rPr>
                <w:b w:val="0"/>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053">
            <w:pPr>
              <w:rPr>
                <w:sz w:val="22"/>
                <w:szCs w:val="22"/>
                <w:vertAlign w:val="baseline"/>
              </w:rPr>
            </w:pPr>
            <w:r w:rsidDel="00000000" w:rsidR="00000000" w:rsidRPr="00000000">
              <w:rPr>
                <w:sz w:val="22"/>
                <w:szCs w:val="22"/>
                <w:vertAlign w:val="baseline"/>
                <w:rtl w:val="0"/>
              </w:rPr>
              <w:t xml:space="preserve">3. The 80% compliance of the surgeon’s (when available) or physician’s presence in the emergency department within 30 minutes of notification/patient arrival is confirmed and documented in the PI process. (CD 2-8) </w:t>
            </w:r>
          </w:p>
        </w:tc>
        <w:tc>
          <w:tcPr>
            <w:vMerge w:val="restart"/>
            <w:vAlign w:val="top"/>
          </w:tcPr>
          <w:p w:rsidR="00000000" w:rsidDel="00000000" w:rsidP="00000000" w:rsidRDefault="00000000" w:rsidRPr="00000000" w14:paraId="0000005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55">
            <w:pPr>
              <w:jc w:val="both"/>
              <w:rPr>
                <w:sz w:val="22"/>
                <w:szCs w:val="22"/>
                <w:vertAlign w:val="baseline"/>
              </w:rPr>
            </w:pPr>
            <w:r w:rsidDel="00000000" w:rsidR="00000000" w:rsidRPr="00000000">
              <w:rPr>
                <w:rtl w:val="0"/>
              </w:rPr>
            </w:r>
          </w:p>
        </w:tc>
      </w:tr>
      <w:tr>
        <w:trPr>
          <w:cantSplit w:val="0"/>
          <w:trHeight w:val="1646" w:hRule="atLeast"/>
          <w:tblHeader w:val="0"/>
        </w:trPr>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503" w:hRule="atLeast"/>
          <w:tblHeader w:val="0"/>
        </w:trPr>
        <w:tc>
          <w:tcPr>
            <w:vMerge w:val="restart"/>
            <w:vAlign w:val="top"/>
          </w:tcPr>
          <w:p w:rsidR="00000000" w:rsidDel="00000000" w:rsidP="00000000" w:rsidRDefault="00000000" w:rsidRPr="00000000" w14:paraId="0000005A">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5B">
            <w:pPr>
              <w:rPr>
                <w:sz w:val="22"/>
                <w:szCs w:val="22"/>
                <w:vertAlign w:val="baseline"/>
              </w:rPr>
            </w:pPr>
            <w:r w:rsidDel="00000000" w:rsidR="00000000" w:rsidRPr="00000000">
              <w:rPr>
                <w:sz w:val="22"/>
                <w:szCs w:val="22"/>
                <w:vertAlign w:val="baseline"/>
                <w:rtl w:val="0"/>
              </w:rPr>
              <w:t xml:space="preserve">4. Well-defined transfer plans are essential and in place and current (CD 2-13). Collaborative treatment and transfer guidelines reflecting Level IV center capabilities must be developed and reviewed regularly, with input from higher-level centers (CD 2-13)</w:t>
            </w:r>
          </w:p>
        </w:tc>
        <w:tc>
          <w:tcPr>
            <w:vMerge w:val="restart"/>
            <w:vAlign w:val="top"/>
          </w:tcPr>
          <w:p w:rsidR="00000000" w:rsidDel="00000000" w:rsidP="00000000" w:rsidRDefault="00000000" w:rsidRPr="00000000" w14:paraId="0000005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5D">
            <w:pPr>
              <w:jc w:val="both"/>
              <w:rPr>
                <w:sz w:val="22"/>
                <w:szCs w:val="22"/>
                <w:vertAlign w:val="baseline"/>
              </w:rPr>
            </w:pPr>
            <w:r w:rsidDel="00000000" w:rsidR="00000000" w:rsidRPr="00000000">
              <w:rPr>
                <w:rtl w:val="0"/>
              </w:rPr>
            </w:r>
          </w:p>
        </w:tc>
      </w:tr>
      <w:tr>
        <w:trPr>
          <w:cantSplit w:val="0"/>
          <w:trHeight w:val="1412" w:hRule="atLeast"/>
          <w:tblHeader w:val="0"/>
        </w:trPr>
        <w:tc>
          <w:tcPr>
            <w:vMerge w:val="continue"/>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62">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63">
            <w:pPr>
              <w:rPr>
                <w:sz w:val="22"/>
                <w:szCs w:val="22"/>
                <w:vertAlign w:val="baseline"/>
              </w:rPr>
            </w:pPr>
            <w:r w:rsidDel="00000000" w:rsidR="00000000" w:rsidRPr="00000000">
              <w:rPr>
                <w:sz w:val="22"/>
                <w:szCs w:val="22"/>
                <w:vertAlign w:val="baseline"/>
                <w:rtl w:val="0"/>
              </w:rPr>
              <w:t xml:space="preserve">5.  The hospital has 24-hour ER coverage by a physician or qualified Advanced Practice Provider. (CD 2-14) </w:t>
            </w:r>
          </w:p>
        </w:tc>
        <w:tc>
          <w:tcPr>
            <w:vMerge w:val="restart"/>
            <w:vAlign w:val="top"/>
          </w:tcPr>
          <w:p w:rsidR="00000000" w:rsidDel="00000000" w:rsidP="00000000" w:rsidRDefault="00000000" w:rsidRPr="00000000" w14:paraId="0000006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65">
            <w:pPr>
              <w:jc w:val="both"/>
              <w:rPr>
                <w:sz w:val="22"/>
                <w:szCs w:val="22"/>
                <w:vertAlign w:val="baseline"/>
              </w:rPr>
            </w:pPr>
            <w:r w:rsidDel="00000000" w:rsidR="00000000" w:rsidRPr="00000000">
              <w:rPr>
                <w:rtl w:val="0"/>
              </w:rPr>
            </w:r>
          </w:p>
        </w:tc>
      </w:tr>
      <w:tr>
        <w:trPr>
          <w:cantSplit w:val="0"/>
          <w:trHeight w:val="1448" w:hRule="atLeast"/>
          <w:tblHeader w:val="0"/>
        </w:trPr>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7">
            <w:pPr>
              <w:rPr>
                <w:sz w:val="22"/>
                <w:szCs w:val="22"/>
                <w:vertAlign w:val="baseline"/>
              </w:rPr>
            </w:pPr>
            <w:r w:rsidDel="00000000" w:rsidR="00000000" w:rsidRPr="00000000">
              <w:rPr>
                <w:rtl w:val="0"/>
              </w:rPr>
            </w:r>
          </w:p>
          <w:p w:rsidR="00000000" w:rsidDel="00000000" w:rsidP="00000000" w:rsidRDefault="00000000" w:rsidRPr="00000000" w14:paraId="00000068">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6B">
            <w:pPr>
              <w:jc w:val="center"/>
              <w:rPr>
                <w:b w:val="0"/>
                <w:vertAlign w:val="baseline"/>
              </w:rPr>
            </w:pPr>
            <w:r w:rsidDel="00000000" w:rsidR="00000000" w:rsidRPr="00000000">
              <w:rPr>
                <w:rtl w:val="0"/>
              </w:rPr>
            </w:r>
          </w:p>
          <w:p w:rsidR="00000000" w:rsidDel="00000000" w:rsidP="00000000" w:rsidRDefault="00000000" w:rsidRPr="00000000" w14:paraId="0000006C">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6D">
            <w:pPr>
              <w:rPr>
                <w:sz w:val="22"/>
                <w:szCs w:val="22"/>
                <w:vertAlign w:val="baseline"/>
              </w:rPr>
            </w:pPr>
            <w:r w:rsidDel="00000000" w:rsidR="00000000" w:rsidRPr="00000000">
              <w:rPr>
                <w:sz w:val="22"/>
                <w:szCs w:val="22"/>
                <w:vertAlign w:val="baseline"/>
                <w:rtl w:val="0"/>
              </w:rPr>
              <w:t xml:space="preserve">6. The emergency department at </w:t>
            </w:r>
            <w:r w:rsidDel="00000000" w:rsidR="00000000" w:rsidRPr="00000000">
              <w:rPr>
                <w:b w:val="1"/>
                <w:sz w:val="22"/>
                <w:szCs w:val="22"/>
                <w:vertAlign w:val="baseline"/>
                <w:rtl w:val="0"/>
              </w:rPr>
              <w:t xml:space="preserve">Level IV</w:t>
            </w:r>
            <w:r w:rsidDel="00000000" w:rsidR="00000000" w:rsidRPr="00000000">
              <w:rPr>
                <w:sz w:val="22"/>
                <w:szCs w:val="22"/>
                <w:vertAlign w:val="baseline"/>
                <w:rtl w:val="0"/>
              </w:rPr>
              <w:t xml:space="preserve"> centers must be continuously available for resuscitation with coverage by a registered nurse and physician or midlevel provider, and it must have a physician director (CD 2–15). </w:t>
            </w:r>
          </w:p>
        </w:tc>
        <w:tc>
          <w:tcPr>
            <w:vMerge w:val="restart"/>
            <w:vAlign w:val="top"/>
          </w:tcPr>
          <w:p w:rsidR="00000000" w:rsidDel="00000000" w:rsidP="00000000" w:rsidRDefault="00000000" w:rsidRPr="00000000" w14:paraId="0000006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6F">
            <w:pPr>
              <w:jc w:val="both"/>
              <w:rPr>
                <w:sz w:val="22"/>
                <w:szCs w:val="22"/>
                <w:vertAlign w:val="baseline"/>
              </w:rPr>
            </w:pPr>
            <w:r w:rsidDel="00000000" w:rsidR="00000000" w:rsidRPr="00000000">
              <w:rPr>
                <w:rtl w:val="0"/>
              </w:rPr>
            </w:r>
          </w:p>
        </w:tc>
      </w:tr>
      <w:tr>
        <w:trPr>
          <w:cantSplit w:val="0"/>
          <w:trHeight w:val="1466" w:hRule="atLeast"/>
          <w:tblHeader w:val="0"/>
        </w:trPr>
        <w:tc>
          <w:tcPr>
            <w:vMerge w:val="continue"/>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1">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74">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75">
            <w:pPr>
              <w:rPr>
                <w:sz w:val="22"/>
                <w:szCs w:val="22"/>
                <w:vertAlign w:val="baseline"/>
              </w:rPr>
            </w:pPr>
            <w:r w:rsidDel="00000000" w:rsidR="00000000" w:rsidRPr="00000000">
              <w:rPr>
                <w:sz w:val="22"/>
                <w:szCs w:val="22"/>
                <w:vertAlign w:val="baseline"/>
                <w:rtl w:val="0"/>
              </w:rPr>
              <w:t xml:space="preserve">7. These providers must maintain current Advanced Trauma Life Support® certification as part of their competencies in trauma (CD 2–16). </w:t>
            </w:r>
            <w:r w:rsidDel="00000000" w:rsidR="00000000" w:rsidRPr="00000000">
              <w:rPr>
                <w:b w:val="1"/>
                <w:sz w:val="22"/>
                <w:szCs w:val="22"/>
                <w:vertAlign w:val="baseline"/>
                <w:rtl w:val="0"/>
              </w:rPr>
              <w:t xml:space="preserve">(All  Non-ED Boarded Providers in Level IV Centers)</w:t>
            </w:r>
            <w:r w:rsidDel="00000000" w:rsidR="00000000" w:rsidRPr="00000000">
              <w:rPr>
                <w:rtl w:val="0"/>
              </w:rPr>
            </w:r>
          </w:p>
        </w:tc>
        <w:tc>
          <w:tcPr>
            <w:vMerge w:val="restart"/>
            <w:vAlign w:val="top"/>
          </w:tcPr>
          <w:p w:rsidR="00000000" w:rsidDel="00000000" w:rsidP="00000000" w:rsidRDefault="00000000" w:rsidRPr="00000000" w14:paraId="00000076">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77">
            <w:pPr>
              <w:jc w:val="both"/>
              <w:rPr>
                <w:sz w:val="22"/>
                <w:szCs w:val="22"/>
                <w:vertAlign w:val="baseline"/>
              </w:rPr>
            </w:pPr>
            <w:r w:rsidDel="00000000" w:rsidR="00000000" w:rsidRPr="00000000">
              <w:rPr>
                <w:rtl w:val="0"/>
              </w:rPr>
            </w:r>
          </w:p>
        </w:tc>
      </w:tr>
      <w:tr>
        <w:trPr>
          <w:cantSplit w:val="0"/>
          <w:trHeight w:val="1484" w:hRule="atLeast"/>
          <w:tblHeader w:val="0"/>
        </w:trPr>
        <w:tc>
          <w:tcPr>
            <w:vMerge w:val="continue"/>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7C">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07D">
            <w:pPr>
              <w:rPr>
                <w:sz w:val="22"/>
                <w:szCs w:val="22"/>
                <w:vertAlign w:val="baseline"/>
              </w:rPr>
            </w:pPr>
            <w:r w:rsidDel="00000000" w:rsidR="00000000" w:rsidRPr="00000000">
              <w:rPr>
                <w:sz w:val="22"/>
                <w:szCs w:val="22"/>
                <w:vertAlign w:val="baseline"/>
                <w:rtl w:val="0"/>
              </w:rPr>
              <w:t xml:space="preserve">8. Treatment and transfer of pediatric trauma patients are reviewed as part of the trauma PI process.</w:t>
            </w:r>
          </w:p>
        </w:tc>
        <w:tc>
          <w:tcPr>
            <w:vMerge w:val="restart"/>
            <w:vAlign w:val="top"/>
          </w:tcPr>
          <w:p w:rsidR="00000000" w:rsidDel="00000000" w:rsidP="00000000" w:rsidRDefault="00000000" w:rsidRPr="00000000" w14:paraId="0000007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7F">
            <w:pPr>
              <w:jc w:val="both"/>
              <w:rPr>
                <w:sz w:val="22"/>
                <w:szCs w:val="22"/>
                <w:vertAlign w:val="baseline"/>
              </w:rPr>
            </w:pPr>
            <w:r w:rsidDel="00000000" w:rsidR="00000000" w:rsidRPr="00000000">
              <w:rPr>
                <w:rtl w:val="0"/>
              </w:rPr>
            </w:r>
          </w:p>
        </w:tc>
      </w:tr>
      <w:tr>
        <w:trPr>
          <w:cantSplit w:val="0"/>
          <w:trHeight w:val="1430" w:hRule="atLeast"/>
          <w:tblHeader w:val="0"/>
        </w:trPr>
        <w:tc>
          <w:tcPr>
            <w:vMerge w:val="continue"/>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81">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503" w:hRule="atLeast"/>
          <w:tblHeader w:val="0"/>
        </w:trPr>
        <w:tc>
          <w:tcPr>
            <w:vMerge w:val="restart"/>
            <w:vAlign w:val="top"/>
          </w:tcPr>
          <w:p w:rsidR="00000000" w:rsidDel="00000000" w:rsidP="00000000" w:rsidRDefault="00000000" w:rsidRPr="00000000" w14:paraId="00000084">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85">
            <w:pPr>
              <w:rPr>
                <w:sz w:val="22"/>
                <w:szCs w:val="22"/>
                <w:vertAlign w:val="baseline"/>
              </w:rPr>
            </w:pPr>
            <w:r w:rsidDel="00000000" w:rsidR="00000000" w:rsidRPr="00000000">
              <w:rPr>
                <w:sz w:val="22"/>
                <w:szCs w:val="22"/>
                <w:vertAlign w:val="baseline"/>
                <w:rtl w:val="0"/>
              </w:rPr>
              <w:t xml:space="preserve">9. There is evidence that the Trauma Program Director and the Trauma Program Manager are knowledgeable and work together with guidance from the trauma peer review committee to identify events, develop corrective action plans and ensure methods of monitoring and benchmarking (CD 2-17).</w:t>
            </w:r>
          </w:p>
        </w:tc>
        <w:tc>
          <w:tcPr>
            <w:vMerge w:val="restart"/>
            <w:vAlign w:val="top"/>
          </w:tcPr>
          <w:p w:rsidR="00000000" w:rsidDel="00000000" w:rsidP="00000000" w:rsidRDefault="00000000" w:rsidRPr="00000000" w14:paraId="00000086">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87">
            <w:pPr>
              <w:jc w:val="both"/>
              <w:rPr>
                <w:sz w:val="22"/>
                <w:szCs w:val="22"/>
                <w:vertAlign w:val="baseline"/>
              </w:rPr>
            </w:pPr>
            <w:r w:rsidDel="00000000" w:rsidR="00000000" w:rsidRPr="00000000">
              <w:rPr>
                <w:rtl w:val="0"/>
              </w:rPr>
            </w:r>
          </w:p>
        </w:tc>
      </w:tr>
      <w:tr>
        <w:trPr>
          <w:cantSplit w:val="0"/>
          <w:trHeight w:val="1583" w:hRule="atLeast"/>
          <w:tblHeader w:val="0"/>
        </w:trPr>
        <w:tc>
          <w:tcPr>
            <w:vMerge w:val="continue"/>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8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630" w:hRule="atLeast"/>
          <w:tblHeader w:val="0"/>
        </w:trPr>
        <w:tc>
          <w:tcPr>
            <w:vMerge w:val="restart"/>
            <w:vAlign w:val="top"/>
          </w:tcPr>
          <w:p w:rsidR="00000000" w:rsidDel="00000000" w:rsidP="00000000" w:rsidRDefault="00000000" w:rsidRPr="00000000" w14:paraId="0000008C">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8D">
            <w:pPr>
              <w:rPr>
                <w:sz w:val="22"/>
                <w:szCs w:val="22"/>
                <w:vertAlign w:val="baseline"/>
              </w:rPr>
            </w:pPr>
            <w:r w:rsidDel="00000000" w:rsidR="00000000" w:rsidRPr="00000000">
              <w:rPr>
                <w:sz w:val="22"/>
                <w:szCs w:val="22"/>
                <w:vertAlign w:val="baseline"/>
                <w:rtl w:val="0"/>
              </w:rPr>
              <w:t xml:space="preserve">10.  Level I, II, III and IV trauma centers the multidisciplinary trauma peer review committee must meet regularly, with required attendance of medical staff active in trauma resuscitation, to review systemic and care provider issues, as well as propose improvements to the care of the injured (CD 2–18). </w:t>
            </w:r>
          </w:p>
          <w:p w:rsidR="00000000" w:rsidDel="00000000" w:rsidP="00000000" w:rsidRDefault="00000000" w:rsidRPr="00000000" w14:paraId="0000008E">
            <w:pPr>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8F">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90">
            <w:pPr>
              <w:jc w:val="both"/>
              <w:rPr>
                <w:sz w:val="22"/>
                <w:szCs w:val="22"/>
                <w:vertAlign w:val="baseline"/>
              </w:rPr>
            </w:pPr>
            <w:r w:rsidDel="00000000" w:rsidR="00000000" w:rsidRPr="00000000">
              <w:rPr>
                <w:rtl w:val="0"/>
              </w:rPr>
            </w:r>
          </w:p>
        </w:tc>
      </w:tr>
      <w:tr>
        <w:trPr>
          <w:cantSplit w:val="0"/>
          <w:trHeight w:val="1412" w:hRule="atLeast"/>
          <w:tblHeader w:val="0"/>
        </w:trPr>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92">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95">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96">
            <w:pPr>
              <w:rPr>
                <w:sz w:val="22"/>
                <w:szCs w:val="22"/>
                <w:vertAlign w:val="baseline"/>
              </w:rPr>
            </w:pPr>
            <w:r w:rsidDel="00000000" w:rsidR="00000000" w:rsidRPr="00000000">
              <w:rPr>
                <w:sz w:val="22"/>
                <w:szCs w:val="22"/>
                <w:vertAlign w:val="baseline"/>
                <w:rtl w:val="0"/>
              </w:rPr>
              <w:t xml:space="preserve">11. Level I, II, III and IV trauma </w:t>
            </w:r>
            <w:r w:rsidDel="00000000" w:rsidR="00000000" w:rsidRPr="00000000">
              <w:rPr>
                <w:sz w:val="22"/>
                <w:szCs w:val="22"/>
                <w:rtl w:val="0"/>
              </w:rPr>
              <w:t xml:space="preserve">centers, a PIPS</w:t>
            </w:r>
            <w:r w:rsidDel="00000000" w:rsidR="00000000" w:rsidRPr="00000000">
              <w:rPr>
                <w:sz w:val="22"/>
                <w:szCs w:val="22"/>
                <w:vertAlign w:val="baseline"/>
                <w:rtl w:val="0"/>
              </w:rPr>
              <w:t xml:space="preserve"> program must have audit filters to review and improve pediatric and adult patient care (CD 2–19).</w:t>
            </w:r>
          </w:p>
        </w:tc>
        <w:tc>
          <w:tcPr>
            <w:vMerge w:val="restart"/>
            <w:vAlign w:val="top"/>
          </w:tcPr>
          <w:p w:rsidR="00000000" w:rsidDel="00000000" w:rsidP="00000000" w:rsidRDefault="00000000" w:rsidRPr="00000000" w14:paraId="00000097">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98">
            <w:pPr>
              <w:jc w:val="both"/>
              <w:rPr>
                <w:sz w:val="22"/>
                <w:szCs w:val="22"/>
                <w:vertAlign w:val="baseline"/>
              </w:rPr>
            </w:pPr>
            <w:r w:rsidDel="00000000" w:rsidR="00000000" w:rsidRPr="00000000">
              <w:rPr>
                <w:rtl w:val="0"/>
              </w:rPr>
            </w:r>
          </w:p>
        </w:tc>
      </w:tr>
      <w:tr>
        <w:trPr>
          <w:cantSplit w:val="0"/>
          <w:trHeight w:val="1187" w:hRule="atLeast"/>
          <w:tblHeader w:val="0"/>
        </w:trPr>
        <w:tc>
          <w:tcPr>
            <w:vMerge w:val="continue"/>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9A">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9D">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9E">
            <w:pPr>
              <w:rPr>
                <w:sz w:val="22"/>
                <w:szCs w:val="22"/>
                <w:vertAlign w:val="baseline"/>
              </w:rPr>
            </w:pPr>
            <w:r w:rsidDel="00000000" w:rsidR="00000000" w:rsidRPr="00000000">
              <w:rPr>
                <w:sz w:val="22"/>
                <w:szCs w:val="22"/>
                <w:vertAlign w:val="baseline"/>
                <w:rtl w:val="0"/>
              </w:rPr>
              <w:t xml:space="preserve">12. Because of the greater need for collaboration with receiving trauma centers, the Level IV trauma center must also actively participate in regional and statewide trauma system meetings and committees that provide oversight (CD 2–20).</w:t>
            </w:r>
          </w:p>
        </w:tc>
        <w:tc>
          <w:tcPr>
            <w:vMerge w:val="restart"/>
            <w:vAlign w:val="top"/>
          </w:tcPr>
          <w:p w:rsidR="00000000" w:rsidDel="00000000" w:rsidP="00000000" w:rsidRDefault="00000000" w:rsidRPr="00000000" w14:paraId="0000009F">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A0">
            <w:pPr>
              <w:jc w:val="both"/>
              <w:rPr>
                <w:sz w:val="22"/>
                <w:szCs w:val="22"/>
                <w:vertAlign w:val="baseline"/>
              </w:rPr>
            </w:pPr>
            <w:r w:rsidDel="00000000" w:rsidR="00000000" w:rsidRPr="00000000">
              <w:rPr>
                <w:rtl w:val="0"/>
              </w:rPr>
            </w:r>
          </w:p>
        </w:tc>
      </w:tr>
      <w:tr>
        <w:trPr>
          <w:cantSplit w:val="0"/>
          <w:trHeight w:val="1376" w:hRule="atLeast"/>
          <w:tblHeader w:val="0"/>
        </w:trPr>
        <w:tc>
          <w:tcPr>
            <w:vMerge w:val="continue"/>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2">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A5">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A6">
            <w:pPr>
              <w:rPr>
                <w:sz w:val="22"/>
                <w:szCs w:val="22"/>
                <w:vertAlign w:val="baseline"/>
              </w:rPr>
            </w:pPr>
            <w:r w:rsidDel="00000000" w:rsidR="00000000" w:rsidRPr="00000000">
              <w:rPr>
                <w:sz w:val="22"/>
                <w:szCs w:val="22"/>
                <w:vertAlign w:val="baseline"/>
                <w:rtl w:val="0"/>
              </w:rPr>
              <w:t xml:space="preserve">13. The Level IV trauma center must also be the local trauma authority and assume the responsibility for providing training for prehospital and hospital-based providers (CD 2–21). </w:t>
            </w:r>
          </w:p>
        </w:tc>
        <w:tc>
          <w:tcPr>
            <w:vMerge w:val="restart"/>
            <w:vAlign w:val="top"/>
          </w:tcPr>
          <w:p w:rsidR="00000000" w:rsidDel="00000000" w:rsidP="00000000" w:rsidRDefault="00000000" w:rsidRPr="00000000" w14:paraId="000000A7">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A8">
            <w:pPr>
              <w:jc w:val="both"/>
              <w:rPr>
                <w:sz w:val="22"/>
                <w:szCs w:val="22"/>
                <w:vertAlign w:val="baseline"/>
              </w:rPr>
            </w:pPr>
            <w:r w:rsidDel="00000000" w:rsidR="00000000" w:rsidRPr="00000000">
              <w:rPr>
                <w:rtl w:val="0"/>
              </w:rPr>
            </w:r>
          </w:p>
        </w:tc>
      </w:tr>
      <w:tr>
        <w:trPr>
          <w:cantSplit w:val="0"/>
          <w:trHeight w:val="1322" w:hRule="atLeast"/>
          <w:tblHeader w:val="0"/>
        </w:trPr>
        <w:tc>
          <w:tcPr>
            <w:vMerge w:val="continue"/>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A">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AD">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AE">
            <w:pPr>
              <w:rPr>
                <w:sz w:val="22"/>
                <w:szCs w:val="22"/>
                <w:vertAlign w:val="baseline"/>
              </w:rPr>
            </w:pPr>
            <w:r w:rsidDel="00000000" w:rsidR="00000000" w:rsidRPr="00000000">
              <w:rPr>
                <w:sz w:val="22"/>
                <w:szCs w:val="22"/>
                <w:vertAlign w:val="baseline"/>
                <w:rtl w:val="0"/>
              </w:rPr>
              <w:t xml:space="preserve">14. Level I, II, III and IV trauma centers the facility must participate in regional disaster management plans and exercises (CD 2–22). </w:t>
            </w:r>
          </w:p>
        </w:tc>
        <w:tc>
          <w:tcPr>
            <w:vMerge w:val="restart"/>
            <w:vAlign w:val="top"/>
          </w:tcPr>
          <w:p w:rsidR="00000000" w:rsidDel="00000000" w:rsidP="00000000" w:rsidRDefault="00000000" w:rsidRPr="00000000" w14:paraId="000000AF">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B0">
            <w:pPr>
              <w:jc w:val="both"/>
              <w:rPr>
                <w:sz w:val="22"/>
                <w:szCs w:val="22"/>
                <w:vertAlign w:val="baseline"/>
              </w:rPr>
            </w:pPr>
            <w:r w:rsidDel="00000000" w:rsidR="00000000" w:rsidRPr="00000000">
              <w:rPr>
                <w:rtl w:val="0"/>
              </w:rPr>
            </w:r>
          </w:p>
        </w:tc>
      </w:tr>
      <w:tr>
        <w:trPr>
          <w:cantSplit w:val="0"/>
          <w:trHeight w:val="1340" w:hRule="atLeast"/>
          <w:tblHeader w:val="0"/>
        </w:trPr>
        <w:tc>
          <w:tcPr>
            <w:vMerge w:val="continue"/>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2">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05" w:hRule="atLeast"/>
          <w:tblHeader w:val="0"/>
        </w:trPr>
        <w:tc>
          <w:tcPr>
            <w:shd w:fill="e7e6e6" w:val="clear"/>
            <w:vAlign w:val="top"/>
          </w:tcPr>
          <w:p w:rsidR="00000000" w:rsidDel="00000000" w:rsidP="00000000" w:rsidRDefault="00000000" w:rsidRPr="00000000" w14:paraId="000000B5">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3</w:t>
            </w:r>
            <w:r w:rsidDel="00000000" w:rsidR="00000000" w:rsidRPr="00000000">
              <w:rPr>
                <w:rtl w:val="0"/>
              </w:rPr>
            </w:r>
          </w:p>
        </w:tc>
        <w:tc>
          <w:tcPr>
            <w:shd w:fill="e7e6e6" w:val="clear"/>
            <w:vAlign w:val="top"/>
          </w:tcPr>
          <w:p w:rsidR="00000000" w:rsidDel="00000000" w:rsidP="00000000" w:rsidRDefault="00000000" w:rsidRPr="00000000" w14:paraId="000000B6">
            <w:pPr>
              <w:jc w:val="both"/>
              <w:rPr>
                <w:b w:val="0"/>
                <w:sz w:val="22"/>
                <w:szCs w:val="22"/>
                <w:vertAlign w:val="baseline"/>
              </w:rPr>
            </w:pPr>
            <w:r w:rsidDel="00000000" w:rsidR="00000000" w:rsidRPr="00000000">
              <w:rPr>
                <w:b w:val="1"/>
                <w:sz w:val="22"/>
                <w:szCs w:val="22"/>
                <w:vertAlign w:val="baseline"/>
                <w:rtl w:val="0"/>
              </w:rPr>
              <w:t xml:space="preserve">Pre-hospital Trauma Care</w:t>
            </w:r>
            <w:r w:rsidDel="00000000" w:rsidR="00000000" w:rsidRPr="00000000">
              <w:rPr>
                <w:rtl w:val="0"/>
              </w:rPr>
            </w:r>
          </w:p>
        </w:tc>
        <w:tc>
          <w:tcPr>
            <w:shd w:fill="e7e6e6" w:val="clear"/>
            <w:vAlign w:val="top"/>
          </w:tcPr>
          <w:p w:rsidR="00000000" w:rsidDel="00000000" w:rsidP="00000000" w:rsidRDefault="00000000" w:rsidRPr="00000000" w14:paraId="000000B7">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B8">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B9">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BA">
            <w:pPr>
              <w:ind w:left="12" w:firstLine="0"/>
              <w:jc w:val="both"/>
              <w:rPr>
                <w:sz w:val="22"/>
                <w:szCs w:val="22"/>
                <w:vertAlign w:val="baseline"/>
              </w:rPr>
            </w:pPr>
            <w:r w:rsidDel="00000000" w:rsidR="00000000" w:rsidRPr="00000000">
              <w:rPr>
                <w:sz w:val="22"/>
                <w:szCs w:val="22"/>
                <w:vertAlign w:val="baseline"/>
                <w:rtl w:val="0"/>
              </w:rPr>
              <w:t xml:space="preserve">1. The trauma program must participate in the training of pre-hospital personnel, the development and improvement of pre-hospital care protocols and PIPS. (CD 3-1) II</w:t>
            </w:r>
          </w:p>
        </w:tc>
        <w:tc>
          <w:tcPr>
            <w:vMerge w:val="restart"/>
            <w:vAlign w:val="top"/>
          </w:tcPr>
          <w:p w:rsidR="00000000" w:rsidDel="00000000" w:rsidP="00000000" w:rsidRDefault="00000000" w:rsidRPr="00000000" w14:paraId="000000BB">
            <w:pPr>
              <w:ind w:left="12"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BC">
            <w:pPr>
              <w:ind w:left="12" w:firstLine="0"/>
              <w:jc w:val="both"/>
              <w:rPr>
                <w:sz w:val="22"/>
                <w:szCs w:val="22"/>
                <w:vertAlign w:val="baseline"/>
              </w:rPr>
            </w:pPr>
            <w:r w:rsidDel="00000000" w:rsidR="00000000" w:rsidRPr="00000000">
              <w:rPr>
                <w:rtl w:val="0"/>
              </w:rPr>
            </w:r>
          </w:p>
        </w:tc>
      </w:tr>
      <w:tr>
        <w:trPr>
          <w:cantSplit w:val="0"/>
          <w:trHeight w:val="1502" w:hRule="atLeast"/>
          <w:tblHeader w:val="0"/>
        </w:trPr>
        <w:tc>
          <w:tcPr>
            <w:vMerge w:val="continue"/>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BE">
            <w:pPr>
              <w:ind w:left="12" w:firstLine="0"/>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0C1">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C2">
            <w:pPr>
              <w:jc w:val="both"/>
              <w:rPr>
                <w:sz w:val="22"/>
                <w:szCs w:val="22"/>
                <w:vertAlign w:val="baseline"/>
              </w:rPr>
            </w:pPr>
            <w:r w:rsidDel="00000000" w:rsidR="00000000" w:rsidRPr="00000000">
              <w:rPr>
                <w:sz w:val="22"/>
                <w:szCs w:val="22"/>
                <w:vertAlign w:val="baseline"/>
                <w:rtl w:val="0"/>
              </w:rPr>
              <w:t xml:space="preserve">2. The protocols that guide prehospital trauma care must be established by the trauma health care team, including surgeons, emergency physicians, medical directors for EMS agencies, and basic and advanced prehospital personnel (CD 3–2). II</w:t>
            </w:r>
          </w:p>
        </w:tc>
        <w:tc>
          <w:tcPr>
            <w:vMerge w:val="restart"/>
            <w:vAlign w:val="top"/>
          </w:tcPr>
          <w:p w:rsidR="00000000" w:rsidDel="00000000" w:rsidP="00000000" w:rsidRDefault="00000000" w:rsidRPr="00000000" w14:paraId="000000C3">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C4">
            <w:pPr>
              <w:jc w:val="both"/>
              <w:rPr>
                <w:sz w:val="22"/>
                <w:szCs w:val="22"/>
                <w:vertAlign w:val="baseline"/>
              </w:rPr>
            </w:pPr>
            <w:r w:rsidDel="00000000" w:rsidR="00000000" w:rsidRPr="00000000">
              <w:rPr>
                <w:rtl w:val="0"/>
              </w:rPr>
            </w:r>
          </w:p>
        </w:tc>
      </w:tr>
      <w:tr>
        <w:trPr>
          <w:cantSplit w:val="0"/>
          <w:trHeight w:val="1556" w:hRule="atLeast"/>
          <w:tblHeader w:val="0"/>
        </w:trPr>
        <w:tc>
          <w:tcPr>
            <w:vMerge w:val="continue"/>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6">
            <w:pPr>
              <w:jc w:val="both"/>
              <w:rPr>
                <w:sz w:val="22"/>
                <w:szCs w:val="22"/>
                <w:vertAlign w:val="baseline"/>
              </w:rPr>
            </w:pPr>
            <w:r w:rsidDel="00000000" w:rsidR="00000000" w:rsidRPr="00000000">
              <w:rPr>
                <w:rtl w:val="0"/>
              </w:rPr>
            </w:r>
          </w:p>
          <w:p w:rsidR="00000000" w:rsidDel="00000000" w:rsidP="00000000" w:rsidRDefault="00000000" w:rsidRPr="00000000" w14:paraId="000000C7">
            <w:pPr>
              <w:jc w:val="both"/>
              <w:rPr>
                <w:sz w:val="22"/>
                <w:szCs w:val="22"/>
                <w:vertAlign w:val="baseline"/>
              </w:rPr>
            </w:pPr>
            <w:r w:rsidDel="00000000" w:rsidR="00000000" w:rsidRPr="00000000">
              <w:rPr>
                <w:rtl w:val="0"/>
              </w:rPr>
            </w:r>
          </w:p>
          <w:p w:rsidR="00000000" w:rsidDel="00000000" w:rsidP="00000000" w:rsidRDefault="00000000" w:rsidRPr="00000000" w14:paraId="000000C8">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758" w:hRule="atLeast"/>
          <w:tblHeader w:val="0"/>
        </w:trPr>
        <w:tc>
          <w:tcPr>
            <w:vMerge w:val="restart"/>
            <w:vAlign w:val="top"/>
          </w:tcPr>
          <w:p w:rsidR="00000000" w:rsidDel="00000000" w:rsidP="00000000" w:rsidRDefault="00000000" w:rsidRPr="00000000" w14:paraId="000000CB">
            <w:pPr>
              <w:jc w:val="center"/>
              <w:rPr>
                <w:b w:val="0"/>
                <w:vertAlign w:val="baseline"/>
              </w:rPr>
            </w:pPr>
            <w:r w:rsidDel="00000000" w:rsidR="00000000" w:rsidRPr="00000000">
              <w:rPr>
                <w:rtl w:val="0"/>
              </w:rPr>
            </w:r>
          </w:p>
          <w:p w:rsidR="00000000" w:rsidDel="00000000" w:rsidP="00000000" w:rsidRDefault="00000000" w:rsidRPr="00000000" w14:paraId="000000CC">
            <w:pPr>
              <w:jc w:val="center"/>
              <w:rPr>
                <w:b w:val="0"/>
                <w:vertAlign w:val="baseline"/>
              </w:rPr>
            </w:pPr>
            <w:r w:rsidDel="00000000" w:rsidR="00000000" w:rsidRPr="00000000">
              <w:rPr>
                <w:rtl w:val="0"/>
              </w:rPr>
            </w:r>
          </w:p>
          <w:p w:rsidR="00000000" w:rsidDel="00000000" w:rsidP="00000000" w:rsidRDefault="00000000" w:rsidRPr="00000000" w14:paraId="000000CD">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CE">
            <w:pPr>
              <w:jc w:val="both"/>
              <w:rPr>
                <w:sz w:val="22"/>
                <w:szCs w:val="22"/>
                <w:vertAlign w:val="baseline"/>
              </w:rPr>
            </w:pPr>
            <w:r w:rsidDel="00000000" w:rsidR="00000000" w:rsidRPr="00000000">
              <w:rPr>
                <w:sz w:val="22"/>
                <w:szCs w:val="22"/>
                <w:vertAlign w:val="baseline"/>
                <w:rtl w:val="0"/>
              </w:rPr>
              <w:t xml:space="preserve">3. When a trauma center is required to go on bypass or to divert, the center must have a system to notify dispatch and EMS agencies (CD 3–7). The center must do the following: • Prearrange alternative destinations with transfer agreements in place</w:t>
            </w:r>
          </w:p>
          <w:p w:rsidR="00000000" w:rsidDel="00000000" w:rsidP="00000000" w:rsidRDefault="00000000" w:rsidRPr="00000000" w14:paraId="000000CF">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 Notify other centers of divert or advisory status</w:t>
            </w:r>
          </w:p>
          <w:p w:rsidR="00000000" w:rsidDel="00000000" w:rsidP="00000000" w:rsidRDefault="00000000" w:rsidRPr="00000000" w14:paraId="000000D0">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 Maintain a divert log</w:t>
            </w:r>
          </w:p>
          <w:p w:rsidR="00000000" w:rsidDel="00000000" w:rsidP="00000000" w:rsidRDefault="00000000" w:rsidRPr="00000000" w14:paraId="000000D1">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 Subject all diverts and advisories to performance improvement procedures </w:t>
            </w:r>
          </w:p>
        </w:tc>
        <w:tc>
          <w:tcPr>
            <w:vMerge w:val="restart"/>
            <w:vAlign w:val="top"/>
          </w:tcPr>
          <w:p w:rsidR="00000000" w:rsidDel="00000000" w:rsidP="00000000" w:rsidRDefault="00000000" w:rsidRPr="00000000" w14:paraId="000000D2">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D3">
            <w:pPr>
              <w:jc w:val="both"/>
              <w:rPr>
                <w:sz w:val="22"/>
                <w:szCs w:val="22"/>
                <w:vertAlign w:val="baseline"/>
              </w:rPr>
            </w:pPr>
            <w:r w:rsidDel="00000000" w:rsidR="00000000" w:rsidRPr="00000000">
              <w:rPr>
                <w:rtl w:val="0"/>
              </w:rPr>
            </w:r>
          </w:p>
        </w:tc>
      </w:tr>
      <w:tr>
        <w:trPr>
          <w:cantSplit w:val="0"/>
          <w:trHeight w:val="1340" w:hRule="atLeast"/>
          <w:tblHeader w:val="0"/>
        </w:trPr>
        <w:tc>
          <w:tcPr>
            <w:vMerge w:val="continue"/>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D5">
            <w:pPr>
              <w:jc w:val="both"/>
              <w:rPr>
                <w:sz w:val="22"/>
                <w:szCs w:val="22"/>
              </w:rPr>
            </w:pPr>
            <w:r w:rsidDel="00000000" w:rsidR="00000000" w:rsidRPr="00000000">
              <w:rPr>
                <w:rtl w:val="0"/>
              </w:rPr>
            </w:r>
          </w:p>
          <w:p w:rsidR="00000000" w:rsidDel="00000000" w:rsidP="00000000" w:rsidRDefault="00000000" w:rsidRPr="00000000" w14:paraId="000000D6">
            <w:pPr>
              <w:jc w:val="both"/>
              <w:rPr>
                <w:sz w:val="22"/>
                <w:szCs w:val="22"/>
              </w:rPr>
            </w:pPr>
            <w:r w:rsidDel="00000000" w:rsidR="00000000" w:rsidRPr="00000000">
              <w:rPr>
                <w:rtl w:val="0"/>
              </w:rPr>
            </w:r>
          </w:p>
          <w:p w:rsidR="00000000" w:rsidDel="00000000" w:rsidP="00000000" w:rsidRDefault="00000000" w:rsidRPr="00000000" w14:paraId="000000D7">
            <w:pPr>
              <w:jc w:val="both"/>
              <w:rPr>
                <w:sz w:val="22"/>
                <w:szCs w:val="22"/>
              </w:rPr>
            </w:pPr>
            <w:r w:rsidDel="00000000" w:rsidR="00000000" w:rsidRPr="00000000">
              <w:rPr>
                <w:rtl w:val="0"/>
              </w:rPr>
            </w:r>
          </w:p>
          <w:p w:rsidR="00000000" w:rsidDel="00000000" w:rsidP="00000000" w:rsidRDefault="00000000" w:rsidRPr="00000000" w14:paraId="000000D8">
            <w:pPr>
              <w:jc w:val="both"/>
              <w:rPr>
                <w:sz w:val="22"/>
                <w:szCs w:val="22"/>
              </w:rPr>
            </w:pPr>
            <w:r w:rsidDel="00000000" w:rsidR="00000000" w:rsidRPr="00000000">
              <w:rPr>
                <w:rtl w:val="0"/>
              </w:rPr>
            </w:r>
          </w:p>
          <w:p w:rsidR="00000000" w:rsidDel="00000000" w:rsidP="00000000" w:rsidRDefault="00000000" w:rsidRPr="00000000" w14:paraId="000000D9">
            <w:pPr>
              <w:jc w:val="both"/>
              <w:rPr>
                <w:sz w:val="22"/>
                <w:szCs w:val="22"/>
              </w:rPr>
            </w:pPr>
            <w:r w:rsidDel="00000000" w:rsidR="00000000" w:rsidRPr="00000000">
              <w:rPr>
                <w:rtl w:val="0"/>
              </w:rPr>
            </w:r>
          </w:p>
          <w:p w:rsidR="00000000" w:rsidDel="00000000" w:rsidP="00000000" w:rsidRDefault="00000000" w:rsidRPr="00000000" w14:paraId="000000DA">
            <w:pPr>
              <w:jc w:val="both"/>
              <w:rPr>
                <w:sz w:val="22"/>
                <w:szCs w:val="22"/>
              </w:rPr>
            </w:pPr>
            <w:r w:rsidDel="00000000" w:rsidR="00000000" w:rsidRPr="00000000">
              <w:rPr>
                <w:rtl w:val="0"/>
              </w:rPr>
            </w:r>
          </w:p>
          <w:p w:rsidR="00000000" w:rsidDel="00000000" w:rsidP="00000000" w:rsidRDefault="00000000" w:rsidRPr="00000000" w14:paraId="000000DB">
            <w:pPr>
              <w:jc w:val="both"/>
              <w:rPr>
                <w:sz w:val="22"/>
                <w:szCs w:val="22"/>
              </w:rPr>
            </w:pPr>
            <w:r w:rsidDel="00000000" w:rsidR="00000000" w:rsidRPr="00000000">
              <w:rPr>
                <w:rtl w:val="0"/>
              </w:rPr>
            </w:r>
          </w:p>
          <w:p w:rsidR="00000000" w:rsidDel="00000000" w:rsidP="00000000" w:rsidRDefault="00000000" w:rsidRPr="00000000" w14:paraId="000000DC">
            <w:pPr>
              <w:jc w:val="both"/>
              <w:rPr>
                <w:sz w:val="22"/>
                <w:szCs w:val="22"/>
              </w:rPr>
            </w:pPr>
            <w:r w:rsidDel="00000000" w:rsidR="00000000" w:rsidRPr="00000000">
              <w:rPr>
                <w:rtl w:val="0"/>
              </w:rPr>
            </w:r>
          </w:p>
          <w:p w:rsidR="00000000" w:rsidDel="00000000" w:rsidP="00000000" w:rsidRDefault="00000000" w:rsidRPr="00000000" w14:paraId="000000DD">
            <w:pPr>
              <w:jc w:val="both"/>
              <w:rPr>
                <w:sz w:val="22"/>
                <w:szCs w:val="22"/>
              </w:rPr>
            </w:pPr>
            <w:r w:rsidDel="00000000" w:rsidR="00000000" w:rsidRPr="00000000">
              <w:rPr>
                <w:rtl w:val="0"/>
              </w:rPr>
            </w:r>
          </w:p>
          <w:p w:rsidR="00000000" w:rsidDel="00000000" w:rsidP="00000000" w:rsidRDefault="00000000" w:rsidRPr="00000000" w14:paraId="000000DE">
            <w:pPr>
              <w:jc w:val="both"/>
              <w:rPr>
                <w:sz w:val="22"/>
                <w:szCs w:val="22"/>
              </w:rPr>
            </w:pPr>
            <w:r w:rsidDel="00000000" w:rsidR="00000000" w:rsidRPr="00000000">
              <w:rPr>
                <w:rtl w:val="0"/>
              </w:rPr>
            </w:r>
          </w:p>
          <w:p w:rsidR="00000000" w:rsidDel="00000000" w:rsidP="00000000" w:rsidRDefault="00000000" w:rsidRPr="00000000" w14:paraId="000000DF">
            <w:pPr>
              <w:jc w:val="both"/>
              <w:rPr>
                <w:sz w:val="22"/>
                <w:szCs w:val="22"/>
              </w:rPr>
            </w:pPr>
            <w:r w:rsidDel="00000000" w:rsidR="00000000" w:rsidRPr="00000000">
              <w:rPr>
                <w:rtl w:val="0"/>
              </w:rPr>
            </w:r>
          </w:p>
          <w:p w:rsidR="00000000" w:rsidDel="00000000" w:rsidP="00000000" w:rsidRDefault="00000000" w:rsidRPr="00000000" w14:paraId="000000E0">
            <w:pPr>
              <w:jc w:val="both"/>
              <w:rPr>
                <w:sz w:val="22"/>
                <w:szCs w:val="22"/>
              </w:rPr>
            </w:pPr>
            <w:r w:rsidDel="00000000" w:rsidR="00000000" w:rsidRPr="00000000">
              <w:rPr>
                <w:rtl w:val="0"/>
              </w:rPr>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E3">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4</w:t>
            </w:r>
            <w:r w:rsidDel="00000000" w:rsidR="00000000" w:rsidRPr="00000000">
              <w:rPr>
                <w:rtl w:val="0"/>
              </w:rPr>
            </w:r>
          </w:p>
        </w:tc>
        <w:tc>
          <w:tcPr>
            <w:shd w:fill="e7e6e6" w:val="clear"/>
            <w:vAlign w:val="top"/>
          </w:tcPr>
          <w:p w:rsidR="00000000" w:rsidDel="00000000" w:rsidP="00000000" w:rsidRDefault="00000000" w:rsidRPr="00000000" w14:paraId="000000E4">
            <w:pPr>
              <w:jc w:val="both"/>
              <w:rPr>
                <w:b w:val="0"/>
                <w:sz w:val="22"/>
                <w:szCs w:val="22"/>
                <w:vertAlign w:val="baseline"/>
              </w:rPr>
            </w:pPr>
            <w:r w:rsidDel="00000000" w:rsidR="00000000" w:rsidRPr="00000000">
              <w:rPr>
                <w:b w:val="1"/>
                <w:sz w:val="22"/>
                <w:szCs w:val="22"/>
                <w:vertAlign w:val="baseline"/>
                <w:rtl w:val="0"/>
              </w:rPr>
              <w:t xml:space="preserve">Inter-hospital Transfer</w:t>
            </w:r>
            <w:r w:rsidDel="00000000" w:rsidR="00000000" w:rsidRPr="00000000">
              <w:rPr>
                <w:rtl w:val="0"/>
              </w:rPr>
            </w:r>
          </w:p>
        </w:tc>
        <w:tc>
          <w:tcPr>
            <w:shd w:fill="e7e6e6" w:val="clear"/>
            <w:vAlign w:val="top"/>
          </w:tcPr>
          <w:p w:rsidR="00000000" w:rsidDel="00000000" w:rsidP="00000000" w:rsidRDefault="00000000" w:rsidRPr="00000000" w14:paraId="000000E5">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0E6">
            <w:pPr>
              <w:jc w:val="both"/>
              <w:rPr>
                <w:b w:val="0"/>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0E7">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E8">
            <w:pPr>
              <w:jc w:val="both"/>
              <w:rPr>
                <w:sz w:val="22"/>
                <w:szCs w:val="22"/>
                <w:vertAlign w:val="baseline"/>
              </w:rPr>
            </w:pPr>
            <w:r w:rsidDel="00000000" w:rsidR="00000000" w:rsidRPr="00000000">
              <w:rPr>
                <w:sz w:val="22"/>
                <w:szCs w:val="22"/>
                <w:vertAlign w:val="baseline"/>
                <w:rtl w:val="0"/>
              </w:rPr>
              <w:t xml:space="preserve">1. Direct physician-to-physician contact is essential (CD 4–1).</w:t>
            </w:r>
          </w:p>
        </w:tc>
        <w:tc>
          <w:tcPr>
            <w:vMerge w:val="restart"/>
            <w:vAlign w:val="top"/>
          </w:tcPr>
          <w:p w:rsidR="00000000" w:rsidDel="00000000" w:rsidP="00000000" w:rsidRDefault="00000000" w:rsidRPr="00000000" w14:paraId="000000E9">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EA">
            <w:pPr>
              <w:jc w:val="both"/>
              <w:rPr>
                <w:sz w:val="22"/>
                <w:szCs w:val="22"/>
                <w:vertAlign w:val="baseline"/>
              </w:rPr>
            </w:pPr>
            <w:r w:rsidDel="00000000" w:rsidR="00000000" w:rsidRPr="00000000">
              <w:rPr>
                <w:rtl w:val="0"/>
              </w:rPr>
            </w:r>
          </w:p>
        </w:tc>
      </w:tr>
      <w:tr>
        <w:trPr>
          <w:cantSplit w:val="0"/>
          <w:trHeight w:val="1421" w:hRule="atLeast"/>
          <w:tblHeader w:val="0"/>
        </w:trPr>
        <w:tc>
          <w:tcPr>
            <w:vMerge w:val="continue"/>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EC">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0EF">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F0">
            <w:pPr>
              <w:jc w:val="both"/>
              <w:rPr>
                <w:sz w:val="22"/>
                <w:szCs w:val="22"/>
                <w:vertAlign w:val="baseline"/>
              </w:rPr>
            </w:pPr>
            <w:r w:rsidDel="00000000" w:rsidR="00000000" w:rsidRPr="00000000">
              <w:rPr>
                <w:sz w:val="22"/>
                <w:szCs w:val="22"/>
                <w:vertAlign w:val="baseline"/>
                <w:rtl w:val="0"/>
              </w:rPr>
              <w:t xml:space="preserve">2. A very important aspect of interhospital transfer is an effective PIPS program that includes evaluating transport activities (CD 4–3). </w:t>
            </w:r>
          </w:p>
        </w:tc>
        <w:tc>
          <w:tcPr>
            <w:vMerge w:val="restart"/>
            <w:vAlign w:val="top"/>
          </w:tcPr>
          <w:p w:rsidR="00000000" w:rsidDel="00000000" w:rsidP="00000000" w:rsidRDefault="00000000" w:rsidRPr="00000000" w14:paraId="000000F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F2">
            <w:pPr>
              <w:jc w:val="both"/>
              <w:rPr>
                <w:sz w:val="22"/>
                <w:szCs w:val="22"/>
                <w:vertAlign w:val="baseline"/>
              </w:rPr>
            </w:pPr>
            <w:r w:rsidDel="00000000" w:rsidR="00000000" w:rsidRPr="00000000">
              <w:rPr>
                <w:rtl w:val="0"/>
              </w:rPr>
            </w:r>
          </w:p>
        </w:tc>
      </w:tr>
      <w:tr>
        <w:trPr>
          <w:cantSplit w:val="0"/>
          <w:trHeight w:val="1358" w:hRule="atLeast"/>
          <w:tblHeader w:val="0"/>
        </w:trPr>
        <w:tc>
          <w:tcPr>
            <w:vMerge w:val="continue"/>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4">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0F7">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0F8">
            <w:pPr>
              <w:jc w:val="both"/>
              <w:rPr>
                <w:sz w:val="22"/>
                <w:szCs w:val="22"/>
                <w:vertAlign w:val="baseline"/>
              </w:rPr>
            </w:pPr>
            <w:r w:rsidDel="00000000" w:rsidR="00000000" w:rsidRPr="00000000">
              <w:rPr>
                <w:sz w:val="22"/>
                <w:szCs w:val="22"/>
                <w:vertAlign w:val="baseline"/>
                <w:rtl w:val="0"/>
              </w:rPr>
              <w:t xml:space="preserve">3. Perform a PIPS review of all transfers (CD 4–3). </w:t>
            </w:r>
          </w:p>
        </w:tc>
        <w:tc>
          <w:tcPr>
            <w:vMerge w:val="restart"/>
            <w:vAlign w:val="top"/>
          </w:tcPr>
          <w:p w:rsidR="00000000" w:rsidDel="00000000" w:rsidP="00000000" w:rsidRDefault="00000000" w:rsidRPr="00000000" w14:paraId="000000F9">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0FA">
            <w:pPr>
              <w:jc w:val="both"/>
              <w:rPr>
                <w:sz w:val="22"/>
                <w:szCs w:val="22"/>
                <w:vertAlign w:val="baseline"/>
              </w:rPr>
            </w:pPr>
            <w:r w:rsidDel="00000000" w:rsidR="00000000" w:rsidRPr="00000000">
              <w:rPr>
                <w:rtl w:val="0"/>
              </w:rPr>
            </w:r>
          </w:p>
        </w:tc>
      </w:tr>
      <w:tr>
        <w:trPr>
          <w:cantSplit w:val="0"/>
          <w:trHeight w:val="1331" w:hRule="atLeast"/>
          <w:tblHeader w:val="0"/>
        </w:trPr>
        <w:tc>
          <w:tcPr>
            <w:vMerge w:val="continue"/>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FC">
            <w:pPr>
              <w:jc w:val="both"/>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0FF">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5</w:t>
            </w:r>
            <w:r w:rsidDel="00000000" w:rsidR="00000000" w:rsidRPr="00000000">
              <w:rPr>
                <w:rtl w:val="0"/>
              </w:rPr>
            </w:r>
          </w:p>
        </w:tc>
        <w:tc>
          <w:tcPr>
            <w:shd w:fill="e7e6e6" w:val="clear"/>
            <w:vAlign w:val="top"/>
          </w:tcPr>
          <w:p w:rsidR="00000000" w:rsidDel="00000000" w:rsidP="00000000" w:rsidRDefault="00000000" w:rsidRPr="00000000" w14:paraId="00000100">
            <w:pPr>
              <w:jc w:val="both"/>
              <w:rPr>
                <w:b w:val="0"/>
                <w:sz w:val="22"/>
                <w:szCs w:val="22"/>
                <w:vertAlign w:val="baseline"/>
              </w:rPr>
            </w:pPr>
            <w:r w:rsidDel="00000000" w:rsidR="00000000" w:rsidRPr="00000000">
              <w:rPr>
                <w:b w:val="1"/>
                <w:sz w:val="22"/>
                <w:szCs w:val="22"/>
                <w:vertAlign w:val="baseline"/>
                <w:rtl w:val="0"/>
              </w:rPr>
              <w:t xml:space="preserve">Hospital Organization/Trauma Program</w:t>
            </w:r>
            <w:r w:rsidDel="00000000" w:rsidR="00000000" w:rsidRPr="00000000">
              <w:rPr>
                <w:rtl w:val="0"/>
              </w:rPr>
            </w:r>
          </w:p>
        </w:tc>
        <w:tc>
          <w:tcPr>
            <w:shd w:fill="e7e6e6" w:val="clear"/>
            <w:vAlign w:val="top"/>
          </w:tcPr>
          <w:p w:rsidR="00000000" w:rsidDel="00000000" w:rsidP="00000000" w:rsidRDefault="00000000" w:rsidRPr="00000000" w14:paraId="00000101">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02">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03">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04">
            <w:pPr>
              <w:rPr>
                <w:sz w:val="22"/>
                <w:szCs w:val="22"/>
                <w:vertAlign w:val="baseline"/>
              </w:rPr>
            </w:pPr>
            <w:r w:rsidDel="00000000" w:rsidR="00000000" w:rsidRPr="00000000">
              <w:rPr>
                <w:sz w:val="22"/>
                <w:szCs w:val="22"/>
                <w:vertAlign w:val="baseline"/>
                <w:rtl w:val="0"/>
              </w:rPr>
              <w:t xml:space="preserve">1. There is a demonstrated commitment of the hospital governing body and medical staff to the trauma center. (CD 5-1)</w:t>
            </w:r>
          </w:p>
        </w:tc>
        <w:tc>
          <w:tcPr>
            <w:vMerge w:val="restart"/>
            <w:vAlign w:val="top"/>
          </w:tcPr>
          <w:p w:rsidR="00000000" w:rsidDel="00000000" w:rsidP="00000000" w:rsidRDefault="00000000" w:rsidRPr="00000000" w14:paraId="00000105">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06">
            <w:pPr>
              <w:jc w:val="both"/>
              <w:rPr>
                <w:sz w:val="22"/>
                <w:szCs w:val="22"/>
                <w:vertAlign w:val="baseline"/>
              </w:rPr>
            </w:pPr>
            <w:r w:rsidDel="00000000" w:rsidR="00000000" w:rsidRPr="00000000">
              <w:rPr>
                <w:rtl w:val="0"/>
              </w:rPr>
            </w:r>
          </w:p>
        </w:tc>
      </w:tr>
      <w:tr>
        <w:trPr>
          <w:cantSplit w:val="0"/>
          <w:trHeight w:val="1340" w:hRule="atLeast"/>
          <w:tblHeader w:val="0"/>
        </w:trPr>
        <w:tc>
          <w:tcPr>
            <w:vMerge w:val="continue"/>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08">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0B">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0C">
            <w:pPr>
              <w:rPr>
                <w:sz w:val="22"/>
                <w:szCs w:val="22"/>
                <w:vertAlign w:val="baseline"/>
              </w:rPr>
            </w:pPr>
            <w:r w:rsidDel="00000000" w:rsidR="00000000" w:rsidRPr="00000000">
              <w:rPr>
                <w:sz w:val="22"/>
                <w:szCs w:val="22"/>
                <w:vertAlign w:val="baseline"/>
                <w:rtl w:val="0"/>
              </w:rPr>
              <w:t xml:space="preserve">2. There is a current resolution supporting trauma center designation for the governing board (3 yrs) (CD 5-1)</w:t>
            </w:r>
          </w:p>
        </w:tc>
        <w:tc>
          <w:tcPr>
            <w:vMerge w:val="restart"/>
            <w:vAlign w:val="top"/>
          </w:tcPr>
          <w:p w:rsidR="00000000" w:rsidDel="00000000" w:rsidP="00000000" w:rsidRDefault="00000000" w:rsidRPr="00000000" w14:paraId="0000010D">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0E">
            <w:pPr>
              <w:jc w:val="both"/>
              <w:rPr>
                <w:sz w:val="22"/>
                <w:szCs w:val="22"/>
                <w:vertAlign w:val="baseline"/>
              </w:rPr>
            </w:pPr>
            <w:r w:rsidDel="00000000" w:rsidR="00000000" w:rsidRPr="00000000">
              <w:rPr>
                <w:rtl w:val="0"/>
              </w:rPr>
            </w:r>
          </w:p>
        </w:tc>
      </w:tr>
      <w:tr>
        <w:trPr>
          <w:cantSplit w:val="0"/>
          <w:trHeight w:val="1367" w:hRule="atLeast"/>
          <w:tblHeader w:val="0"/>
        </w:trPr>
        <w:tc>
          <w:tcPr>
            <w:vMerge w:val="continue"/>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0">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13">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14">
            <w:pPr>
              <w:rPr>
                <w:sz w:val="22"/>
                <w:szCs w:val="22"/>
                <w:vertAlign w:val="baseline"/>
              </w:rPr>
            </w:pPr>
            <w:r w:rsidDel="00000000" w:rsidR="00000000" w:rsidRPr="00000000">
              <w:rPr>
                <w:sz w:val="22"/>
                <w:szCs w:val="22"/>
                <w:vertAlign w:val="baseline"/>
                <w:rtl w:val="0"/>
              </w:rPr>
              <w:t xml:space="preserve">3. The criteria for a graded activation must be clearly defined by the trauma center, with the highest level of activation including the six required criteria listed in Table 2 (CD 5–13).</w:t>
            </w:r>
          </w:p>
        </w:tc>
        <w:tc>
          <w:tcPr>
            <w:vMerge w:val="restart"/>
            <w:vAlign w:val="top"/>
          </w:tcPr>
          <w:p w:rsidR="00000000" w:rsidDel="00000000" w:rsidP="00000000" w:rsidRDefault="00000000" w:rsidRPr="00000000" w14:paraId="00000115">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16">
            <w:pPr>
              <w:jc w:val="both"/>
              <w:rPr>
                <w:sz w:val="22"/>
                <w:szCs w:val="22"/>
                <w:vertAlign w:val="baseline"/>
              </w:rPr>
            </w:pPr>
            <w:r w:rsidDel="00000000" w:rsidR="00000000" w:rsidRPr="00000000">
              <w:rPr>
                <w:rtl w:val="0"/>
              </w:rPr>
            </w:r>
          </w:p>
        </w:tc>
      </w:tr>
      <w:tr>
        <w:trPr>
          <w:cantSplit w:val="0"/>
          <w:trHeight w:val="1286" w:hRule="atLeast"/>
          <w:tblHeader w:val="0"/>
        </w:trPr>
        <w:tc>
          <w:tcPr>
            <w:vMerge w:val="continue"/>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18">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1B">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1C">
            <w:pPr>
              <w:rPr>
                <w:sz w:val="22"/>
                <w:szCs w:val="22"/>
                <w:vertAlign w:val="baseline"/>
              </w:rPr>
            </w:pPr>
            <w:r w:rsidDel="00000000" w:rsidR="00000000" w:rsidRPr="00000000">
              <w:rPr>
                <w:sz w:val="22"/>
                <w:szCs w:val="22"/>
                <w:vertAlign w:val="baseline"/>
                <w:rtl w:val="0"/>
              </w:rPr>
              <w:t xml:space="preserve">4. In Level III and IV trauma centers the team must be fully assembled within 30 minutes (CD 5-15).</w:t>
            </w:r>
          </w:p>
        </w:tc>
        <w:tc>
          <w:tcPr>
            <w:vMerge w:val="restart"/>
            <w:vAlign w:val="top"/>
          </w:tcPr>
          <w:p w:rsidR="00000000" w:rsidDel="00000000" w:rsidP="00000000" w:rsidRDefault="00000000" w:rsidRPr="00000000" w14:paraId="0000011D">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1E">
            <w:pPr>
              <w:jc w:val="both"/>
              <w:rPr>
                <w:sz w:val="22"/>
                <w:szCs w:val="22"/>
                <w:vertAlign w:val="baseline"/>
              </w:rPr>
            </w:pPr>
            <w:r w:rsidDel="00000000" w:rsidR="00000000" w:rsidRPr="00000000">
              <w:rPr>
                <w:rtl w:val="0"/>
              </w:rPr>
            </w:r>
          </w:p>
        </w:tc>
      </w:tr>
      <w:tr>
        <w:trPr>
          <w:cantSplit w:val="0"/>
          <w:trHeight w:val="863" w:hRule="atLeast"/>
          <w:tblHeader w:val="0"/>
        </w:trPr>
        <w:tc>
          <w:tcPr>
            <w:vMerge w:val="continue"/>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20">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630" w:hRule="atLeast"/>
          <w:tblHeader w:val="0"/>
        </w:trPr>
        <w:tc>
          <w:tcPr>
            <w:vMerge w:val="restart"/>
            <w:vAlign w:val="top"/>
          </w:tcPr>
          <w:p w:rsidR="00000000" w:rsidDel="00000000" w:rsidP="00000000" w:rsidRDefault="00000000" w:rsidRPr="00000000" w14:paraId="00000123">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24">
            <w:pPr>
              <w:rPr>
                <w:sz w:val="22"/>
                <w:szCs w:val="22"/>
                <w:vertAlign w:val="baseline"/>
              </w:rPr>
            </w:pPr>
            <w:r w:rsidDel="00000000" w:rsidR="00000000" w:rsidRPr="00000000">
              <w:rPr>
                <w:sz w:val="22"/>
                <w:szCs w:val="22"/>
                <w:vertAlign w:val="baseline"/>
                <w:rtl w:val="0"/>
              </w:rPr>
              <w:t xml:space="preserve">5. Other potential criteria for trauma team activation that have been determined by the trauma program to be included in the various levels of trauma activation must be evaluated on an ongoing basis in the PIPS process (CD 5-16) to determine their positive predictive value in identifying patients who require the resources of the full trauma team. </w:t>
            </w:r>
          </w:p>
        </w:tc>
        <w:tc>
          <w:tcPr>
            <w:vMerge w:val="restart"/>
            <w:vAlign w:val="top"/>
          </w:tcPr>
          <w:p w:rsidR="00000000" w:rsidDel="00000000" w:rsidP="00000000" w:rsidRDefault="00000000" w:rsidRPr="00000000" w14:paraId="00000125">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26">
            <w:pPr>
              <w:jc w:val="both"/>
              <w:rPr>
                <w:sz w:val="22"/>
                <w:szCs w:val="22"/>
                <w:vertAlign w:val="baseline"/>
              </w:rPr>
            </w:pPr>
            <w:r w:rsidDel="00000000" w:rsidR="00000000" w:rsidRPr="00000000">
              <w:rPr>
                <w:rtl w:val="0"/>
              </w:rPr>
            </w:r>
          </w:p>
        </w:tc>
      </w:tr>
      <w:tr>
        <w:trPr>
          <w:cantSplit w:val="0"/>
          <w:trHeight w:val="1331" w:hRule="atLeast"/>
          <w:tblHeader w:val="0"/>
        </w:trPr>
        <w:tc>
          <w:tcPr>
            <w:vMerge w:val="continue"/>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28">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12B">
            <w:pPr>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2C">
            <w:pPr>
              <w:rPr>
                <w:b w:val="0"/>
                <w:vertAlign w:val="baseline"/>
              </w:rPr>
            </w:pPr>
            <w:r w:rsidDel="00000000" w:rsidR="00000000" w:rsidRPr="00000000">
              <w:rPr>
                <w:b w:val="1"/>
                <w:vertAlign w:val="baseline"/>
                <w:rtl w:val="0"/>
              </w:rPr>
              <w:t xml:space="preserve">Type II **</w:t>
            </w:r>
            <w:r w:rsidDel="00000000" w:rsidR="00000000" w:rsidRPr="00000000">
              <w:rPr>
                <w:rtl w:val="0"/>
              </w:rPr>
            </w:r>
          </w:p>
        </w:tc>
        <w:tc>
          <w:tcPr>
            <w:vAlign w:val="top"/>
          </w:tcPr>
          <w:p w:rsidR="00000000" w:rsidDel="00000000" w:rsidP="00000000" w:rsidRDefault="00000000" w:rsidRPr="00000000" w14:paraId="0000012D">
            <w:pPr>
              <w:rPr>
                <w:sz w:val="22"/>
                <w:szCs w:val="22"/>
                <w:vertAlign w:val="baseline"/>
              </w:rPr>
            </w:pPr>
            <w:r w:rsidDel="00000000" w:rsidR="00000000" w:rsidRPr="00000000">
              <w:rPr>
                <w:sz w:val="22"/>
                <w:szCs w:val="22"/>
                <w:vertAlign w:val="baseline"/>
                <w:rtl w:val="0"/>
              </w:rPr>
              <w:t xml:space="preserve">6. The trauma medical director must be current in ATLS ( State Recommended Only)</w:t>
            </w:r>
          </w:p>
        </w:tc>
        <w:tc>
          <w:tcPr>
            <w:vMerge w:val="restart"/>
            <w:vAlign w:val="top"/>
          </w:tcPr>
          <w:p w:rsidR="00000000" w:rsidDel="00000000" w:rsidP="00000000" w:rsidRDefault="00000000" w:rsidRPr="00000000" w14:paraId="0000012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2F">
            <w:pPr>
              <w:jc w:val="both"/>
              <w:rPr>
                <w:sz w:val="22"/>
                <w:szCs w:val="22"/>
                <w:vertAlign w:val="baseline"/>
              </w:rPr>
            </w:pPr>
            <w:r w:rsidDel="00000000" w:rsidR="00000000" w:rsidRPr="00000000">
              <w:rPr>
                <w:rtl w:val="0"/>
              </w:rPr>
            </w:r>
          </w:p>
        </w:tc>
      </w:tr>
      <w:tr>
        <w:trPr>
          <w:cantSplit w:val="0"/>
          <w:trHeight w:val="1070" w:hRule="atLeast"/>
          <w:tblHeader w:val="0"/>
        </w:trPr>
        <w:tc>
          <w:tcPr>
            <w:vMerge w:val="continue"/>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31">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34">
            <w:pPr>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135">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p w:rsidR="00000000" w:rsidDel="00000000" w:rsidP="00000000" w:rsidRDefault="00000000" w:rsidRPr="00000000" w14:paraId="00000136">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37">
            <w:pPr>
              <w:rPr>
                <w:sz w:val="22"/>
                <w:szCs w:val="22"/>
                <w:vertAlign w:val="baseline"/>
              </w:rPr>
            </w:pPr>
            <w:r w:rsidDel="00000000" w:rsidR="00000000" w:rsidRPr="00000000">
              <w:rPr>
                <w:sz w:val="22"/>
                <w:szCs w:val="22"/>
                <w:vertAlign w:val="baseline"/>
                <w:rtl w:val="0"/>
              </w:rPr>
              <w:t xml:space="preserve">7. The trauma director must have authority to correct deficiencies in trauma care and exclude from trauma call trauma team members who do not meet specified criteria. (State Recommended Only)</w:t>
            </w:r>
          </w:p>
        </w:tc>
        <w:tc>
          <w:tcPr>
            <w:vMerge w:val="restart"/>
            <w:vAlign w:val="top"/>
          </w:tcPr>
          <w:p w:rsidR="00000000" w:rsidDel="00000000" w:rsidP="00000000" w:rsidRDefault="00000000" w:rsidRPr="00000000" w14:paraId="00000138">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39">
            <w:pPr>
              <w:jc w:val="both"/>
              <w:rPr>
                <w:sz w:val="22"/>
                <w:szCs w:val="22"/>
                <w:vertAlign w:val="baseline"/>
              </w:rPr>
            </w:pPr>
            <w:r w:rsidDel="00000000" w:rsidR="00000000" w:rsidRPr="00000000">
              <w:rPr>
                <w:rtl w:val="0"/>
              </w:rPr>
            </w:r>
          </w:p>
        </w:tc>
      </w:tr>
      <w:tr>
        <w:trPr>
          <w:cantSplit w:val="0"/>
          <w:trHeight w:val="1178" w:hRule="atLeast"/>
          <w:tblHeader w:val="0"/>
        </w:trPr>
        <w:tc>
          <w:tcPr>
            <w:vMerge w:val="continue"/>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3B">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3E">
            <w:pPr>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13F">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p w:rsidR="00000000" w:rsidDel="00000000" w:rsidP="00000000" w:rsidRDefault="00000000" w:rsidRPr="00000000" w14:paraId="00000140">
            <w:pPr>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141">
            <w:pPr>
              <w:rPr>
                <w:vertAlign w:val="baseline"/>
              </w:rPr>
            </w:pPr>
            <w:r w:rsidDel="00000000" w:rsidR="00000000" w:rsidRPr="00000000">
              <w:rPr>
                <w:rtl w:val="0"/>
              </w:rPr>
            </w:r>
          </w:p>
        </w:tc>
        <w:tc>
          <w:tcPr>
            <w:vAlign w:val="top"/>
          </w:tcPr>
          <w:p w:rsidR="00000000" w:rsidDel="00000000" w:rsidP="00000000" w:rsidRDefault="00000000" w:rsidRPr="00000000" w14:paraId="00000142">
            <w:pPr>
              <w:rPr>
                <w:sz w:val="22"/>
                <w:szCs w:val="22"/>
                <w:vertAlign w:val="baseline"/>
              </w:rPr>
            </w:pPr>
            <w:r w:rsidDel="00000000" w:rsidR="00000000" w:rsidRPr="00000000">
              <w:rPr>
                <w:sz w:val="22"/>
                <w:szCs w:val="22"/>
                <w:vertAlign w:val="baseline"/>
                <w:rtl w:val="0"/>
              </w:rPr>
              <w:t xml:space="preserve">8. The TMD must attend and chair a minimum of 50% of the multidisciplinary trauma peer review committee meeting. (State Recommended)</w:t>
            </w:r>
          </w:p>
        </w:tc>
        <w:tc>
          <w:tcPr>
            <w:vMerge w:val="restart"/>
            <w:vAlign w:val="top"/>
          </w:tcPr>
          <w:p w:rsidR="00000000" w:rsidDel="00000000" w:rsidP="00000000" w:rsidRDefault="00000000" w:rsidRPr="00000000" w14:paraId="00000143">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44">
            <w:pPr>
              <w:jc w:val="both"/>
              <w:rPr>
                <w:sz w:val="22"/>
                <w:szCs w:val="22"/>
                <w:vertAlign w:val="baseline"/>
              </w:rPr>
            </w:pPr>
            <w:r w:rsidDel="00000000" w:rsidR="00000000" w:rsidRPr="00000000">
              <w:rPr>
                <w:rtl w:val="0"/>
              </w:rPr>
            </w:r>
          </w:p>
        </w:tc>
      </w:tr>
      <w:tr>
        <w:trPr>
          <w:cantSplit w:val="0"/>
          <w:trHeight w:val="1097" w:hRule="atLeast"/>
          <w:tblHeader w:val="0"/>
        </w:trPr>
        <w:tc>
          <w:tcPr>
            <w:vMerge w:val="continue"/>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46">
            <w:pPr>
              <w:rPr>
                <w:sz w:val="22"/>
                <w:szCs w:val="22"/>
                <w:vertAlign w:val="baseline"/>
              </w:rPr>
            </w:pPr>
            <w:r w:rsidDel="00000000" w:rsidR="00000000" w:rsidRPr="00000000">
              <w:rPr>
                <w:rtl w:val="0"/>
              </w:rPr>
            </w:r>
          </w:p>
          <w:p w:rsidR="00000000" w:rsidDel="00000000" w:rsidP="00000000" w:rsidRDefault="00000000" w:rsidRPr="00000000" w14:paraId="00000147">
            <w:pPr>
              <w:rPr>
                <w:sz w:val="22"/>
                <w:szCs w:val="22"/>
                <w:vertAlign w:val="baseline"/>
              </w:rPr>
            </w:pPr>
            <w:r w:rsidDel="00000000" w:rsidR="00000000" w:rsidRPr="00000000">
              <w:rPr>
                <w:rtl w:val="0"/>
              </w:rPr>
            </w:r>
          </w:p>
          <w:p w:rsidR="00000000" w:rsidDel="00000000" w:rsidP="00000000" w:rsidRDefault="00000000" w:rsidRPr="00000000" w14:paraId="00000148">
            <w:pPr>
              <w:rPr>
                <w:sz w:val="22"/>
                <w:szCs w:val="22"/>
                <w:vertAlign w:val="baseline"/>
              </w:rPr>
            </w:pPr>
            <w:r w:rsidDel="00000000" w:rsidR="00000000" w:rsidRPr="00000000">
              <w:rPr>
                <w:rtl w:val="0"/>
              </w:rPr>
            </w:r>
          </w:p>
          <w:p w:rsidR="00000000" w:rsidDel="00000000" w:rsidP="00000000" w:rsidRDefault="00000000" w:rsidRPr="00000000" w14:paraId="0000014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548" w:hRule="atLeast"/>
          <w:tblHeader w:val="0"/>
        </w:trPr>
        <w:tc>
          <w:tcPr>
            <w:vMerge w:val="restart"/>
            <w:vAlign w:val="top"/>
          </w:tcPr>
          <w:p w:rsidR="00000000" w:rsidDel="00000000" w:rsidP="00000000" w:rsidRDefault="00000000" w:rsidRPr="00000000" w14:paraId="0000014C">
            <w:pPr>
              <w:jc w:val="center"/>
              <w:rPr>
                <w:vertAlign w:val="baseline"/>
              </w:rPr>
            </w:pPr>
            <w:r w:rsidDel="00000000" w:rsidR="00000000" w:rsidRPr="00000000">
              <w:rPr>
                <w:vertAlign w:val="baseline"/>
                <w:rtl w:val="0"/>
              </w:rPr>
              <w:t xml:space="preserve">**</w:t>
            </w:r>
          </w:p>
          <w:p w:rsidR="00000000" w:rsidDel="00000000" w:rsidP="00000000" w:rsidRDefault="00000000" w:rsidRPr="00000000" w14:paraId="0000014D">
            <w:pPr>
              <w:jc w:val="center"/>
              <w:rPr>
                <w:vertAlign w:val="baseline"/>
              </w:rPr>
            </w:pPr>
            <w:r w:rsidDel="00000000" w:rsidR="00000000" w:rsidRPr="00000000">
              <w:rPr>
                <w:vertAlign w:val="baseline"/>
                <w:rtl w:val="0"/>
              </w:rPr>
              <w:t xml:space="preserve">Type II</w:t>
            </w:r>
          </w:p>
          <w:p w:rsidR="00000000" w:rsidDel="00000000" w:rsidP="00000000" w:rsidRDefault="00000000" w:rsidRPr="00000000" w14:paraId="0000014E">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4F">
            <w:pPr>
              <w:rPr>
                <w:sz w:val="22"/>
                <w:szCs w:val="22"/>
                <w:vertAlign w:val="baseline"/>
              </w:rPr>
            </w:pPr>
            <w:r w:rsidDel="00000000" w:rsidR="00000000" w:rsidRPr="00000000">
              <w:rPr>
                <w:sz w:val="22"/>
                <w:szCs w:val="22"/>
                <w:rtl w:val="0"/>
              </w:rPr>
              <w:t xml:space="preserve">9.  </w:t>
            </w:r>
            <w:r w:rsidDel="00000000" w:rsidR="00000000" w:rsidRPr="00000000">
              <w:rPr>
                <w:sz w:val="22"/>
                <w:szCs w:val="22"/>
                <w:vertAlign w:val="baseline"/>
                <w:rtl w:val="0"/>
              </w:rPr>
              <w:t xml:space="preserve">Is TPM an Registered Nurse? (State requires this position to be filled by a Registered Nurse). If not, please list License/Certification: *** Current (non-RN) TPM will be “grand-fathered” until position is vacated. TPM Position must be filled by RN thereafter. </w:t>
            </w:r>
          </w:p>
        </w:tc>
        <w:tc>
          <w:tcPr>
            <w:vMerge w:val="restart"/>
            <w:vAlign w:val="top"/>
          </w:tcPr>
          <w:p w:rsidR="00000000" w:rsidDel="00000000" w:rsidP="00000000" w:rsidRDefault="00000000" w:rsidRPr="00000000" w14:paraId="00000150">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51">
            <w:pPr>
              <w:jc w:val="both"/>
              <w:rPr>
                <w:sz w:val="22"/>
                <w:szCs w:val="22"/>
                <w:vertAlign w:val="baseline"/>
              </w:rPr>
            </w:pPr>
            <w:r w:rsidDel="00000000" w:rsidR="00000000" w:rsidRPr="00000000">
              <w:rPr>
                <w:rtl w:val="0"/>
              </w:rPr>
            </w:r>
          </w:p>
        </w:tc>
      </w:tr>
      <w:tr>
        <w:trPr>
          <w:cantSplit w:val="0"/>
          <w:trHeight w:val="547" w:hRule="atLeast"/>
          <w:tblHeader w:val="0"/>
        </w:trPr>
        <w:tc>
          <w:tcPr>
            <w:vMerge w:val="continue"/>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3">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56">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6</w:t>
            </w:r>
            <w:r w:rsidDel="00000000" w:rsidR="00000000" w:rsidRPr="00000000">
              <w:rPr>
                <w:rtl w:val="0"/>
              </w:rPr>
            </w:r>
          </w:p>
        </w:tc>
        <w:tc>
          <w:tcPr>
            <w:shd w:fill="e7e6e6" w:val="clear"/>
            <w:vAlign w:val="top"/>
          </w:tcPr>
          <w:p w:rsidR="00000000" w:rsidDel="00000000" w:rsidP="00000000" w:rsidRDefault="00000000" w:rsidRPr="00000000" w14:paraId="00000157">
            <w:pPr>
              <w:jc w:val="both"/>
              <w:rPr>
                <w:b w:val="0"/>
                <w:sz w:val="22"/>
                <w:szCs w:val="22"/>
                <w:vertAlign w:val="baseline"/>
              </w:rPr>
            </w:pPr>
            <w:r w:rsidDel="00000000" w:rsidR="00000000" w:rsidRPr="00000000">
              <w:rPr>
                <w:b w:val="1"/>
                <w:sz w:val="22"/>
                <w:szCs w:val="22"/>
                <w:vertAlign w:val="baseline"/>
                <w:rtl w:val="0"/>
              </w:rPr>
              <w:t xml:space="preserve">Clinical Functions: General Surgery</w:t>
            </w:r>
            <w:r w:rsidDel="00000000" w:rsidR="00000000" w:rsidRPr="00000000">
              <w:rPr>
                <w:rtl w:val="0"/>
              </w:rPr>
            </w:r>
          </w:p>
        </w:tc>
        <w:tc>
          <w:tcPr>
            <w:shd w:fill="e7e6e6" w:val="clear"/>
            <w:vAlign w:val="top"/>
          </w:tcPr>
          <w:p w:rsidR="00000000" w:rsidDel="00000000" w:rsidP="00000000" w:rsidRDefault="00000000" w:rsidRPr="00000000" w14:paraId="00000158">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59">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5A">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5B">
            <w:pPr>
              <w:tabs>
                <w:tab w:val="left" w:pos="282"/>
              </w:tabs>
              <w:ind w:left="0" w:firstLine="0"/>
              <w:rPr>
                <w:sz w:val="22"/>
                <w:szCs w:val="22"/>
                <w:vertAlign w:val="baseline"/>
              </w:rPr>
            </w:pPr>
            <w:r w:rsidDel="00000000" w:rsidR="00000000" w:rsidRPr="00000000">
              <w:rPr>
                <w:sz w:val="22"/>
                <w:szCs w:val="22"/>
                <w:rtl w:val="0"/>
              </w:rPr>
              <w:t xml:space="preserve">1. </w:t>
            </w:r>
            <w:r w:rsidDel="00000000" w:rsidR="00000000" w:rsidRPr="00000000">
              <w:rPr>
                <w:sz w:val="22"/>
                <w:szCs w:val="22"/>
                <w:vertAlign w:val="baseline"/>
                <w:rtl w:val="0"/>
              </w:rPr>
              <w:t xml:space="preserve">The maximum response time for Level I activations is 30 minutes with an attendance threshold of 80%.  </w:t>
            </w:r>
          </w:p>
        </w:tc>
        <w:tc>
          <w:tcPr>
            <w:vMerge w:val="restart"/>
            <w:vAlign w:val="top"/>
          </w:tcPr>
          <w:p w:rsidR="00000000" w:rsidDel="00000000" w:rsidP="00000000" w:rsidRDefault="00000000" w:rsidRPr="00000000" w14:paraId="0000015C">
            <w:pPr>
              <w:tabs>
                <w:tab w:val="left" w:pos="282"/>
              </w:tabs>
              <w:ind w:left="12"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5D">
            <w:pPr>
              <w:tabs>
                <w:tab w:val="left" w:pos="282"/>
              </w:tabs>
              <w:ind w:left="12" w:firstLine="0"/>
              <w:jc w:val="both"/>
              <w:rPr>
                <w:sz w:val="22"/>
                <w:szCs w:val="22"/>
                <w:vertAlign w:val="baseline"/>
              </w:rPr>
            </w:pPr>
            <w:r w:rsidDel="00000000" w:rsidR="00000000" w:rsidRPr="00000000">
              <w:rPr>
                <w:rtl w:val="0"/>
              </w:rPr>
            </w:r>
          </w:p>
        </w:tc>
      </w:tr>
      <w:tr>
        <w:trPr>
          <w:cantSplit w:val="0"/>
          <w:trHeight w:val="1169" w:hRule="atLeast"/>
          <w:tblHeader w:val="0"/>
        </w:trPr>
        <w:tc>
          <w:tcPr>
            <w:vMerge w:val="continue"/>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5F">
            <w:pPr>
              <w:tabs>
                <w:tab w:val="left" w:pos="282"/>
              </w:tabs>
              <w:ind w:left="12"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62">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63">
            <w:pPr>
              <w:tabs>
                <w:tab w:val="left" w:pos="282"/>
              </w:tabs>
              <w:ind w:left="24" w:firstLine="0"/>
              <w:rPr>
                <w:sz w:val="22"/>
                <w:szCs w:val="22"/>
                <w:vertAlign w:val="baseline"/>
              </w:rPr>
            </w:pPr>
            <w:r w:rsidDel="00000000" w:rsidR="00000000" w:rsidRPr="00000000">
              <w:rPr>
                <w:sz w:val="22"/>
                <w:szCs w:val="22"/>
                <w:vertAlign w:val="baseline"/>
                <w:rtl w:val="0"/>
              </w:rPr>
              <w:t xml:space="preserve">2. There must be multidisciplinary trauma peer review chaired by the TMD with representatives from general surgery, orthopedic surgery, neurosurgery, emergency medicine, ICU and anesthesia as available in the facility. (State Recommended Only)</w:t>
            </w:r>
          </w:p>
        </w:tc>
        <w:tc>
          <w:tcPr>
            <w:vMerge w:val="restart"/>
            <w:vAlign w:val="top"/>
          </w:tcPr>
          <w:p w:rsidR="00000000" w:rsidDel="00000000" w:rsidP="00000000" w:rsidRDefault="00000000" w:rsidRPr="00000000" w14:paraId="00000164">
            <w:pPr>
              <w:tabs>
                <w:tab w:val="left" w:pos="282"/>
              </w:tabs>
              <w:ind w:left="24"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65">
            <w:pPr>
              <w:tabs>
                <w:tab w:val="left" w:pos="282"/>
              </w:tabs>
              <w:ind w:left="24" w:firstLine="0"/>
              <w:jc w:val="both"/>
              <w:rPr>
                <w:sz w:val="22"/>
                <w:szCs w:val="22"/>
                <w:vertAlign w:val="baseline"/>
              </w:rPr>
            </w:pPr>
            <w:r w:rsidDel="00000000" w:rsidR="00000000" w:rsidRPr="00000000">
              <w:rPr>
                <w:rtl w:val="0"/>
              </w:rPr>
            </w:r>
          </w:p>
        </w:tc>
      </w:tr>
      <w:tr>
        <w:trPr>
          <w:cantSplit w:val="0"/>
          <w:trHeight w:val="1016" w:hRule="atLeast"/>
          <w:tblHeader w:val="0"/>
        </w:trPr>
        <w:tc>
          <w:tcPr>
            <w:vMerge w:val="continue"/>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67">
            <w:pPr>
              <w:tabs>
                <w:tab w:val="left" w:pos="282"/>
              </w:tabs>
              <w:ind w:left="24"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630" w:hRule="atLeast"/>
          <w:tblHeader w:val="0"/>
        </w:trPr>
        <w:tc>
          <w:tcPr>
            <w:vMerge w:val="restart"/>
            <w:vAlign w:val="top"/>
          </w:tcPr>
          <w:p w:rsidR="00000000" w:rsidDel="00000000" w:rsidP="00000000" w:rsidRDefault="00000000" w:rsidRPr="00000000" w14:paraId="0000016A">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6B">
            <w:pPr>
              <w:tabs>
                <w:tab w:val="left" w:pos="282"/>
              </w:tabs>
              <w:ind w:left="24" w:firstLine="0"/>
              <w:rPr>
                <w:sz w:val="22"/>
                <w:szCs w:val="22"/>
                <w:vertAlign w:val="baseline"/>
              </w:rPr>
            </w:pPr>
            <w:r w:rsidDel="00000000" w:rsidR="00000000" w:rsidRPr="00000000">
              <w:rPr>
                <w:sz w:val="22"/>
                <w:szCs w:val="22"/>
                <w:vertAlign w:val="baseline"/>
                <w:rtl w:val="0"/>
              </w:rPr>
              <w:t xml:space="preserve">3.  For Level I and II trauma centers, the maximum acceptable response time is 15 minutes; for Level III and Level IV trauma centers, the maximum acceptable response time is 30 minutes. Response time will be tracked from patient arrival rather than from notification or activation. An 80 percent attendance threshold must be met for the highest-level activations (CD 2–8). </w:t>
            </w:r>
          </w:p>
        </w:tc>
        <w:tc>
          <w:tcPr>
            <w:vMerge w:val="restart"/>
            <w:vAlign w:val="top"/>
          </w:tcPr>
          <w:p w:rsidR="00000000" w:rsidDel="00000000" w:rsidP="00000000" w:rsidRDefault="00000000" w:rsidRPr="00000000" w14:paraId="0000016C">
            <w:pPr>
              <w:tabs>
                <w:tab w:val="left" w:pos="282"/>
              </w:tabs>
              <w:ind w:left="24"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6D">
            <w:pPr>
              <w:tabs>
                <w:tab w:val="left" w:pos="282"/>
              </w:tabs>
              <w:ind w:left="24" w:firstLine="0"/>
              <w:jc w:val="both"/>
              <w:rPr>
                <w:sz w:val="22"/>
                <w:szCs w:val="22"/>
                <w:vertAlign w:val="baseline"/>
              </w:rPr>
            </w:pPr>
            <w:r w:rsidDel="00000000" w:rsidR="00000000" w:rsidRPr="00000000">
              <w:rPr>
                <w:rtl w:val="0"/>
              </w:rPr>
            </w:r>
          </w:p>
        </w:tc>
      </w:tr>
      <w:tr>
        <w:trPr>
          <w:cantSplit w:val="0"/>
          <w:trHeight w:val="870" w:hRule="atLeast"/>
          <w:tblHeader w:val="0"/>
        </w:trPr>
        <w:tc>
          <w:tcPr>
            <w:vMerge w:val="continue"/>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6F">
            <w:pPr>
              <w:tabs>
                <w:tab w:val="left" w:pos="282"/>
              </w:tabs>
              <w:ind w:left="24"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72">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7</w:t>
            </w:r>
            <w:r w:rsidDel="00000000" w:rsidR="00000000" w:rsidRPr="00000000">
              <w:rPr>
                <w:rtl w:val="0"/>
              </w:rPr>
            </w:r>
          </w:p>
        </w:tc>
        <w:tc>
          <w:tcPr>
            <w:shd w:fill="e7e6e6" w:val="clear"/>
            <w:vAlign w:val="top"/>
          </w:tcPr>
          <w:p w:rsidR="00000000" w:rsidDel="00000000" w:rsidP="00000000" w:rsidRDefault="00000000" w:rsidRPr="00000000" w14:paraId="00000173">
            <w:pPr>
              <w:jc w:val="both"/>
              <w:rPr>
                <w:b w:val="0"/>
                <w:sz w:val="22"/>
                <w:szCs w:val="22"/>
                <w:vertAlign w:val="baseline"/>
              </w:rPr>
            </w:pPr>
            <w:r w:rsidDel="00000000" w:rsidR="00000000" w:rsidRPr="00000000">
              <w:rPr>
                <w:b w:val="1"/>
                <w:sz w:val="22"/>
                <w:szCs w:val="22"/>
                <w:vertAlign w:val="baseline"/>
                <w:rtl w:val="0"/>
              </w:rPr>
              <w:t xml:space="preserve">Clinical Functions: Emergency Medicine</w:t>
            </w:r>
            <w:r w:rsidDel="00000000" w:rsidR="00000000" w:rsidRPr="00000000">
              <w:rPr>
                <w:rtl w:val="0"/>
              </w:rPr>
            </w:r>
          </w:p>
        </w:tc>
        <w:tc>
          <w:tcPr>
            <w:shd w:fill="e7e6e6" w:val="clear"/>
            <w:vAlign w:val="top"/>
          </w:tcPr>
          <w:p w:rsidR="00000000" w:rsidDel="00000000" w:rsidP="00000000" w:rsidRDefault="00000000" w:rsidRPr="00000000" w14:paraId="00000174">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75">
            <w:pPr>
              <w:jc w:val="both"/>
              <w:rPr>
                <w:b w:val="0"/>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76">
            <w:pP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77">
            <w:pPr>
              <w:rPr>
                <w:sz w:val="22"/>
                <w:szCs w:val="22"/>
                <w:vertAlign w:val="baseline"/>
              </w:rPr>
            </w:pPr>
            <w:r w:rsidDel="00000000" w:rsidR="00000000" w:rsidRPr="00000000">
              <w:rPr>
                <w:sz w:val="22"/>
                <w:szCs w:val="22"/>
                <w:vertAlign w:val="baseline"/>
                <w:rtl w:val="0"/>
              </w:rPr>
              <w:t xml:space="preserve">1.  There is a designated emergency physician director supported by an appropriate number of additional physicians to ensure immediate care for injured patients for the size of the facility. ( State Recommendation Only)</w:t>
            </w:r>
          </w:p>
        </w:tc>
        <w:tc>
          <w:tcPr>
            <w:vMerge w:val="restart"/>
            <w:vAlign w:val="top"/>
          </w:tcPr>
          <w:p w:rsidR="00000000" w:rsidDel="00000000" w:rsidP="00000000" w:rsidRDefault="00000000" w:rsidRPr="00000000" w14:paraId="00000178">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79">
            <w:pPr>
              <w:jc w:val="both"/>
              <w:rPr>
                <w:sz w:val="22"/>
                <w:szCs w:val="22"/>
                <w:vertAlign w:val="baseline"/>
              </w:rPr>
            </w:pPr>
            <w:r w:rsidDel="00000000" w:rsidR="00000000" w:rsidRPr="00000000">
              <w:rPr>
                <w:rtl w:val="0"/>
              </w:rPr>
            </w:r>
          </w:p>
        </w:tc>
      </w:tr>
      <w:tr>
        <w:trPr>
          <w:cantSplit w:val="0"/>
          <w:trHeight w:val="1088" w:hRule="atLeast"/>
          <w:tblHeader w:val="0"/>
        </w:trPr>
        <w:tc>
          <w:tcPr>
            <w:vMerge w:val="continue"/>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7B">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7E">
            <w:pP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7F">
            <w:pPr>
              <w:tabs>
                <w:tab w:val="left" w:pos="282"/>
              </w:tabs>
              <w:ind w:left="12" w:firstLine="0"/>
              <w:rPr>
                <w:sz w:val="22"/>
                <w:szCs w:val="22"/>
                <w:vertAlign w:val="baseline"/>
              </w:rPr>
            </w:pPr>
            <w:r w:rsidDel="00000000" w:rsidR="00000000" w:rsidRPr="00000000">
              <w:rPr>
                <w:sz w:val="22"/>
                <w:szCs w:val="22"/>
                <w:vertAlign w:val="baseline"/>
                <w:rtl w:val="0"/>
              </w:rPr>
              <w:t xml:space="preserve">2.</w:t>
              <w:tab/>
              <w:t xml:space="preserve">The emergency physicians should be represented in the trauma PI program multidisciplinary committee. (State Recommended Only)</w:t>
            </w:r>
          </w:p>
        </w:tc>
        <w:tc>
          <w:tcPr>
            <w:vMerge w:val="restart"/>
            <w:vAlign w:val="top"/>
          </w:tcPr>
          <w:p w:rsidR="00000000" w:rsidDel="00000000" w:rsidP="00000000" w:rsidRDefault="00000000" w:rsidRPr="00000000" w14:paraId="00000180">
            <w:pPr>
              <w:tabs>
                <w:tab w:val="left" w:pos="282"/>
              </w:tabs>
              <w:ind w:left="12"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81">
            <w:pPr>
              <w:tabs>
                <w:tab w:val="left" w:pos="282"/>
              </w:tabs>
              <w:ind w:left="12" w:firstLine="0"/>
              <w:jc w:val="both"/>
              <w:rPr>
                <w:sz w:val="22"/>
                <w:szCs w:val="22"/>
                <w:vertAlign w:val="baseline"/>
              </w:rPr>
            </w:pPr>
            <w:r w:rsidDel="00000000" w:rsidR="00000000" w:rsidRPr="00000000">
              <w:rPr>
                <w:rtl w:val="0"/>
              </w:rPr>
            </w:r>
          </w:p>
        </w:tc>
      </w:tr>
      <w:tr>
        <w:trPr>
          <w:cantSplit w:val="0"/>
          <w:trHeight w:val="1097" w:hRule="atLeast"/>
          <w:tblHeader w:val="0"/>
        </w:trPr>
        <w:tc>
          <w:tcPr>
            <w:vMerge w:val="continue"/>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83">
            <w:pPr>
              <w:tabs>
                <w:tab w:val="left" w:pos="282"/>
              </w:tabs>
              <w:ind w:left="12"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86">
            <w:pP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187">
            <w:pPr>
              <w:tabs>
                <w:tab w:val="left" w:pos="282"/>
              </w:tabs>
              <w:rPr>
                <w:sz w:val="22"/>
                <w:szCs w:val="22"/>
                <w:vertAlign w:val="baseline"/>
              </w:rPr>
            </w:pPr>
            <w:r w:rsidDel="00000000" w:rsidR="00000000" w:rsidRPr="00000000">
              <w:rPr>
                <w:sz w:val="22"/>
                <w:szCs w:val="22"/>
                <w:vertAlign w:val="baseline"/>
                <w:rtl w:val="0"/>
              </w:rPr>
              <w:t xml:space="preserve">3.  All board certified emergency physicians must have successfully completed the ATLS program at least once. ( For all Level Trauma Centers) CD 7-14, CD 17-5 Noted in Change Log.</w:t>
            </w:r>
          </w:p>
        </w:tc>
        <w:tc>
          <w:tcPr>
            <w:vMerge w:val="restart"/>
            <w:vAlign w:val="top"/>
          </w:tcPr>
          <w:p w:rsidR="00000000" w:rsidDel="00000000" w:rsidP="00000000" w:rsidRDefault="00000000" w:rsidRPr="00000000" w14:paraId="00000188">
            <w:pPr>
              <w:tabs>
                <w:tab w:val="left" w:pos="282"/>
              </w:tabs>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89">
            <w:pPr>
              <w:tabs>
                <w:tab w:val="left" w:pos="282"/>
              </w:tabs>
              <w:jc w:val="both"/>
              <w:rPr>
                <w:sz w:val="22"/>
                <w:szCs w:val="22"/>
                <w:vertAlign w:val="baseline"/>
              </w:rPr>
            </w:pPr>
            <w:r w:rsidDel="00000000" w:rsidR="00000000" w:rsidRPr="00000000">
              <w:rPr>
                <w:rtl w:val="0"/>
              </w:rPr>
            </w:r>
          </w:p>
        </w:tc>
      </w:tr>
      <w:tr>
        <w:trPr>
          <w:cantSplit w:val="0"/>
          <w:trHeight w:val="1178" w:hRule="atLeast"/>
          <w:tblHeader w:val="0"/>
        </w:trPr>
        <w:tc>
          <w:tcPr>
            <w:vMerge w:val="continue"/>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8B">
            <w:pPr>
              <w:tabs>
                <w:tab w:val="left" w:pos="28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8E">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8</w:t>
            </w:r>
            <w:r w:rsidDel="00000000" w:rsidR="00000000" w:rsidRPr="00000000">
              <w:rPr>
                <w:rtl w:val="0"/>
              </w:rPr>
            </w:r>
          </w:p>
        </w:tc>
        <w:tc>
          <w:tcPr>
            <w:shd w:fill="e7e6e6" w:val="clear"/>
            <w:vAlign w:val="top"/>
          </w:tcPr>
          <w:p w:rsidR="00000000" w:rsidDel="00000000" w:rsidP="00000000" w:rsidRDefault="00000000" w:rsidRPr="00000000" w14:paraId="0000018F">
            <w:pPr>
              <w:rPr>
                <w:b w:val="0"/>
                <w:sz w:val="22"/>
                <w:szCs w:val="22"/>
                <w:vertAlign w:val="baseline"/>
              </w:rPr>
            </w:pPr>
            <w:r w:rsidDel="00000000" w:rsidR="00000000" w:rsidRPr="00000000">
              <w:rPr>
                <w:b w:val="1"/>
                <w:sz w:val="22"/>
                <w:szCs w:val="22"/>
                <w:vertAlign w:val="baseline"/>
                <w:rtl w:val="0"/>
              </w:rPr>
              <w:t xml:space="preserve">Clinical Services: Neurosurgery (if available)</w:t>
            </w:r>
            <w:r w:rsidDel="00000000" w:rsidR="00000000" w:rsidRPr="00000000">
              <w:rPr>
                <w:rtl w:val="0"/>
              </w:rPr>
            </w:r>
          </w:p>
        </w:tc>
        <w:tc>
          <w:tcPr>
            <w:shd w:fill="e7e6e6" w:val="clear"/>
            <w:vAlign w:val="top"/>
          </w:tcPr>
          <w:p w:rsidR="00000000" w:rsidDel="00000000" w:rsidP="00000000" w:rsidRDefault="00000000" w:rsidRPr="00000000" w14:paraId="00000190">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91">
            <w:pPr>
              <w:jc w:val="both"/>
              <w:rPr>
                <w:b w:val="0"/>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92">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93">
            <w:pPr>
              <w:rPr>
                <w:sz w:val="22"/>
                <w:szCs w:val="22"/>
                <w:vertAlign w:val="baseline"/>
              </w:rPr>
            </w:pPr>
            <w:r w:rsidDel="00000000" w:rsidR="00000000" w:rsidRPr="00000000">
              <w:rPr>
                <w:sz w:val="22"/>
                <w:szCs w:val="22"/>
                <w:vertAlign w:val="baseline"/>
                <w:rtl w:val="0"/>
              </w:rPr>
              <w:t xml:space="preserve">1.  If neurosurgery is provided, there must be a trauma director-approved plan to determine which types and severity of neurological injury patients should remain at the facility when no neurosurgery coverage is present. </w:t>
            </w:r>
          </w:p>
        </w:tc>
        <w:tc>
          <w:tcPr>
            <w:vMerge w:val="restart"/>
            <w:vAlign w:val="top"/>
          </w:tcPr>
          <w:p w:rsidR="00000000" w:rsidDel="00000000" w:rsidP="00000000" w:rsidRDefault="00000000" w:rsidRPr="00000000" w14:paraId="0000019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95">
            <w:pPr>
              <w:jc w:val="both"/>
              <w:rPr>
                <w:sz w:val="22"/>
                <w:szCs w:val="22"/>
                <w:vertAlign w:val="baseline"/>
              </w:rPr>
            </w:pPr>
            <w:r w:rsidDel="00000000" w:rsidR="00000000" w:rsidRPr="00000000">
              <w:rPr>
                <w:rtl w:val="0"/>
              </w:rPr>
            </w:r>
          </w:p>
        </w:tc>
      </w:tr>
      <w:tr>
        <w:trPr>
          <w:cantSplit w:val="0"/>
          <w:trHeight w:val="1187" w:hRule="atLeast"/>
          <w:tblHeader w:val="0"/>
        </w:trPr>
        <w:tc>
          <w:tcPr>
            <w:vMerge w:val="continue"/>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9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9A">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9B">
            <w:pPr>
              <w:rPr>
                <w:sz w:val="22"/>
                <w:szCs w:val="22"/>
                <w:vertAlign w:val="baseline"/>
              </w:rPr>
            </w:pPr>
            <w:r w:rsidDel="00000000" w:rsidR="00000000" w:rsidRPr="00000000">
              <w:rPr>
                <w:sz w:val="22"/>
                <w:szCs w:val="22"/>
                <w:vertAlign w:val="baseline"/>
                <w:rtl w:val="0"/>
              </w:rPr>
              <w:t xml:space="preserve">2.  There must be a PI program that convincingly demonstrates the appropriate care of neurological patients treated.</w:t>
            </w:r>
          </w:p>
        </w:tc>
        <w:tc>
          <w:tcPr>
            <w:vMerge w:val="restart"/>
            <w:vAlign w:val="top"/>
          </w:tcPr>
          <w:p w:rsidR="00000000" w:rsidDel="00000000" w:rsidP="00000000" w:rsidRDefault="00000000" w:rsidRPr="00000000" w14:paraId="0000019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9D">
            <w:pPr>
              <w:jc w:val="both"/>
              <w:rPr>
                <w:sz w:val="22"/>
                <w:szCs w:val="22"/>
                <w:vertAlign w:val="baseline"/>
              </w:rPr>
            </w:pPr>
            <w:r w:rsidDel="00000000" w:rsidR="00000000" w:rsidRPr="00000000">
              <w:rPr>
                <w:rtl w:val="0"/>
              </w:rPr>
            </w:r>
          </w:p>
        </w:tc>
      </w:tr>
      <w:tr>
        <w:trPr>
          <w:cantSplit w:val="0"/>
          <w:trHeight w:val="1007" w:hRule="atLeast"/>
          <w:tblHeader w:val="0"/>
        </w:trPr>
        <w:tc>
          <w:tcPr>
            <w:vMerge w:val="continue"/>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rPr>
                <w:sz w:val="22"/>
                <w:szCs w:val="22"/>
              </w:rPr>
            </w:pPr>
            <w:r w:rsidDel="00000000" w:rsidR="00000000" w:rsidRPr="00000000">
              <w:rPr>
                <w:rtl w:val="0"/>
              </w:rPr>
            </w:r>
          </w:p>
          <w:p w:rsidR="00000000" w:rsidDel="00000000" w:rsidP="00000000" w:rsidRDefault="00000000" w:rsidRPr="00000000" w14:paraId="000001A1">
            <w:pPr>
              <w:rPr>
                <w:sz w:val="22"/>
                <w:szCs w:val="22"/>
              </w:rPr>
            </w:pPr>
            <w:r w:rsidDel="00000000" w:rsidR="00000000" w:rsidRPr="00000000">
              <w:rPr>
                <w:rtl w:val="0"/>
              </w:rPr>
            </w:r>
          </w:p>
          <w:p w:rsidR="00000000" w:rsidDel="00000000" w:rsidP="00000000" w:rsidRDefault="00000000" w:rsidRPr="00000000" w14:paraId="000001A2">
            <w:pPr>
              <w:rPr>
                <w:sz w:val="22"/>
                <w:szCs w:val="22"/>
              </w:rPr>
            </w:pPr>
            <w:r w:rsidDel="00000000" w:rsidR="00000000" w:rsidRPr="00000000">
              <w:rPr>
                <w:rtl w:val="0"/>
              </w:rPr>
            </w:r>
          </w:p>
          <w:p w:rsidR="00000000" w:rsidDel="00000000" w:rsidP="00000000" w:rsidRDefault="00000000" w:rsidRPr="00000000" w14:paraId="000001A3">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A6">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A7">
            <w:pPr>
              <w:rPr>
                <w:sz w:val="22"/>
                <w:szCs w:val="22"/>
                <w:vertAlign w:val="baseline"/>
              </w:rPr>
            </w:pPr>
            <w:r w:rsidDel="00000000" w:rsidR="00000000" w:rsidRPr="00000000">
              <w:rPr>
                <w:sz w:val="22"/>
                <w:szCs w:val="22"/>
                <w:vertAlign w:val="baseline"/>
                <w:rtl w:val="0"/>
              </w:rPr>
              <w:t xml:space="preserve">3. There must be appropriate transfer agreements with Level I or Level II trauma centers.</w:t>
            </w:r>
          </w:p>
        </w:tc>
        <w:tc>
          <w:tcPr>
            <w:vMerge w:val="restart"/>
            <w:vAlign w:val="top"/>
          </w:tcPr>
          <w:p w:rsidR="00000000" w:rsidDel="00000000" w:rsidP="00000000" w:rsidRDefault="00000000" w:rsidRPr="00000000" w14:paraId="000001A8">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A9">
            <w:pPr>
              <w:jc w:val="both"/>
              <w:rPr>
                <w:sz w:val="22"/>
                <w:szCs w:val="22"/>
                <w:vertAlign w:val="baseline"/>
              </w:rPr>
            </w:pPr>
            <w:r w:rsidDel="00000000" w:rsidR="00000000" w:rsidRPr="00000000">
              <w:rPr>
                <w:rtl w:val="0"/>
              </w:rPr>
            </w:r>
          </w:p>
        </w:tc>
      </w:tr>
      <w:tr>
        <w:trPr>
          <w:cantSplit w:val="0"/>
          <w:trHeight w:val="818" w:hRule="atLeast"/>
          <w:tblHeader w:val="0"/>
        </w:trPr>
        <w:tc>
          <w:tcPr>
            <w:vMerge w:val="continue"/>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AB">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AE">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9</w:t>
            </w:r>
            <w:r w:rsidDel="00000000" w:rsidR="00000000" w:rsidRPr="00000000">
              <w:rPr>
                <w:rtl w:val="0"/>
              </w:rPr>
            </w:r>
          </w:p>
        </w:tc>
        <w:tc>
          <w:tcPr>
            <w:shd w:fill="e7e6e6" w:val="clear"/>
            <w:vAlign w:val="top"/>
          </w:tcPr>
          <w:p w:rsidR="00000000" w:rsidDel="00000000" w:rsidP="00000000" w:rsidRDefault="00000000" w:rsidRPr="00000000" w14:paraId="000001AF">
            <w:pPr>
              <w:rPr>
                <w:b w:val="0"/>
                <w:sz w:val="22"/>
                <w:szCs w:val="22"/>
                <w:vertAlign w:val="baseline"/>
              </w:rPr>
            </w:pPr>
            <w:r w:rsidDel="00000000" w:rsidR="00000000" w:rsidRPr="00000000">
              <w:rPr>
                <w:b w:val="1"/>
                <w:sz w:val="22"/>
                <w:szCs w:val="22"/>
                <w:vertAlign w:val="baseline"/>
                <w:rtl w:val="0"/>
              </w:rPr>
              <w:t xml:space="preserve">Clinical Services: Orthopedic Surgery (if available)</w:t>
            </w:r>
            <w:r w:rsidDel="00000000" w:rsidR="00000000" w:rsidRPr="00000000">
              <w:rPr>
                <w:rtl w:val="0"/>
              </w:rPr>
            </w:r>
          </w:p>
        </w:tc>
        <w:tc>
          <w:tcPr>
            <w:shd w:fill="e7e6e6" w:val="clear"/>
            <w:vAlign w:val="top"/>
          </w:tcPr>
          <w:p w:rsidR="00000000" w:rsidDel="00000000" w:rsidP="00000000" w:rsidRDefault="00000000" w:rsidRPr="00000000" w14:paraId="000001B0">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B1">
            <w:pPr>
              <w:jc w:val="both"/>
              <w:rPr>
                <w:b w:val="0"/>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B2">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B3">
            <w:pPr>
              <w:rPr>
                <w:sz w:val="22"/>
                <w:szCs w:val="22"/>
                <w:vertAlign w:val="baseline"/>
              </w:rPr>
            </w:pPr>
            <w:r w:rsidDel="00000000" w:rsidR="00000000" w:rsidRPr="00000000">
              <w:rPr>
                <w:sz w:val="22"/>
                <w:szCs w:val="22"/>
                <w:vertAlign w:val="baseline"/>
                <w:rtl w:val="0"/>
              </w:rPr>
              <w:t xml:space="preserve">1.  There must be operating rooms available to allow for emergency operations on musculoskeletal injuries including open fracture debridement and stabilization, external fixator placement, and compartment decompression.</w:t>
            </w:r>
          </w:p>
        </w:tc>
        <w:tc>
          <w:tcPr>
            <w:vMerge w:val="restart"/>
            <w:vAlign w:val="top"/>
          </w:tcPr>
          <w:p w:rsidR="00000000" w:rsidDel="00000000" w:rsidP="00000000" w:rsidRDefault="00000000" w:rsidRPr="00000000" w14:paraId="000001B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B5">
            <w:pPr>
              <w:jc w:val="both"/>
              <w:rPr>
                <w:sz w:val="22"/>
                <w:szCs w:val="22"/>
                <w:vertAlign w:val="baseline"/>
              </w:rPr>
            </w:pPr>
            <w:r w:rsidDel="00000000" w:rsidR="00000000" w:rsidRPr="00000000">
              <w:rPr>
                <w:rtl w:val="0"/>
              </w:rPr>
            </w:r>
          </w:p>
        </w:tc>
      </w:tr>
      <w:tr>
        <w:trPr>
          <w:cantSplit w:val="0"/>
          <w:trHeight w:val="825" w:hRule="atLeast"/>
          <w:tblHeader w:val="0"/>
        </w:trPr>
        <w:tc>
          <w:tcPr>
            <w:vMerge w:val="continue"/>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BA">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BB">
            <w:pPr>
              <w:rPr>
                <w:sz w:val="22"/>
                <w:szCs w:val="22"/>
                <w:vertAlign w:val="baseline"/>
              </w:rPr>
            </w:pPr>
            <w:r w:rsidDel="00000000" w:rsidR="00000000" w:rsidRPr="00000000">
              <w:rPr>
                <w:sz w:val="22"/>
                <w:szCs w:val="22"/>
                <w:vertAlign w:val="baseline"/>
                <w:rtl w:val="0"/>
              </w:rPr>
              <w:t xml:space="preserve">2.  There is a PI process which demonstrates the appropriateness of care orthopedic care provided in the facility.</w:t>
            </w:r>
          </w:p>
        </w:tc>
        <w:tc>
          <w:tcPr>
            <w:vMerge w:val="restart"/>
            <w:vAlign w:val="top"/>
          </w:tcPr>
          <w:p w:rsidR="00000000" w:rsidDel="00000000" w:rsidP="00000000" w:rsidRDefault="00000000" w:rsidRPr="00000000" w14:paraId="000001B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BD">
            <w:pPr>
              <w:jc w:val="both"/>
              <w:rPr>
                <w:sz w:val="22"/>
                <w:szCs w:val="22"/>
                <w:vertAlign w:val="baseline"/>
              </w:rPr>
            </w:pPr>
            <w:r w:rsidDel="00000000" w:rsidR="00000000" w:rsidRPr="00000000">
              <w:rPr>
                <w:rtl w:val="0"/>
              </w:rPr>
            </w:r>
          </w:p>
        </w:tc>
      </w:tr>
      <w:tr>
        <w:trPr>
          <w:cantSplit w:val="0"/>
          <w:trHeight w:val="827" w:hRule="atLeast"/>
          <w:tblHeader w:val="0"/>
        </w:trPr>
        <w:tc>
          <w:tcPr>
            <w:vMerge w:val="continue"/>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B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C2">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C3">
            <w:pPr>
              <w:rPr>
                <w:sz w:val="22"/>
                <w:szCs w:val="22"/>
                <w:vertAlign w:val="baseline"/>
              </w:rPr>
            </w:pPr>
            <w:r w:rsidDel="00000000" w:rsidR="00000000" w:rsidRPr="00000000">
              <w:rPr>
                <w:sz w:val="22"/>
                <w:szCs w:val="22"/>
                <w:vertAlign w:val="baseline"/>
                <w:rtl w:val="0"/>
              </w:rPr>
              <w:t xml:space="preserve">3.  There is a PI process which documents the appropriateness of the decision to transfer or retain major orthopedic trauma.</w:t>
            </w:r>
          </w:p>
        </w:tc>
        <w:tc>
          <w:tcPr>
            <w:vMerge w:val="restart"/>
            <w:vAlign w:val="top"/>
          </w:tcPr>
          <w:p w:rsidR="00000000" w:rsidDel="00000000" w:rsidP="00000000" w:rsidRDefault="00000000" w:rsidRPr="00000000" w14:paraId="000001C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C5">
            <w:pPr>
              <w:jc w:val="both"/>
              <w:rPr>
                <w:sz w:val="22"/>
                <w:szCs w:val="22"/>
                <w:vertAlign w:val="baseline"/>
              </w:rPr>
            </w:pPr>
            <w:r w:rsidDel="00000000" w:rsidR="00000000" w:rsidRPr="00000000">
              <w:rPr>
                <w:rtl w:val="0"/>
              </w:rPr>
            </w:r>
          </w:p>
        </w:tc>
      </w:tr>
      <w:tr>
        <w:trPr>
          <w:cantSplit w:val="0"/>
          <w:trHeight w:val="818" w:hRule="atLeast"/>
          <w:tblHeader w:val="0"/>
        </w:trPr>
        <w:tc>
          <w:tcPr>
            <w:vMerge w:val="continue"/>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C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tcBorders>
              <w:bottom w:color="000000" w:space="0" w:sz="4" w:val="single"/>
            </w:tcBorders>
            <w:shd w:fill="e7e6e6" w:val="clear"/>
            <w:vAlign w:val="top"/>
          </w:tcPr>
          <w:p w:rsidR="00000000" w:rsidDel="00000000" w:rsidP="00000000" w:rsidRDefault="00000000" w:rsidRPr="00000000" w14:paraId="000001CA">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10</w:t>
            </w:r>
            <w:r w:rsidDel="00000000" w:rsidR="00000000" w:rsidRPr="00000000">
              <w:rPr>
                <w:rtl w:val="0"/>
              </w:rPr>
            </w:r>
          </w:p>
        </w:tc>
        <w:tc>
          <w:tcPr>
            <w:tcBorders>
              <w:bottom w:color="000000" w:space="0" w:sz="4" w:val="single"/>
            </w:tcBorders>
            <w:shd w:fill="e7e6e6" w:val="clear"/>
            <w:vAlign w:val="top"/>
          </w:tcPr>
          <w:p w:rsidR="00000000" w:rsidDel="00000000" w:rsidP="00000000" w:rsidRDefault="00000000" w:rsidRPr="00000000" w14:paraId="000001CB">
            <w:pPr>
              <w:rPr>
                <w:b w:val="0"/>
                <w:sz w:val="22"/>
                <w:szCs w:val="22"/>
                <w:vertAlign w:val="baseline"/>
              </w:rPr>
            </w:pPr>
            <w:r w:rsidDel="00000000" w:rsidR="00000000" w:rsidRPr="00000000">
              <w:rPr>
                <w:b w:val="1"/>
                <w:sz w:val="22"/>
                <w:szCs w:val="22"/>
                <w:vertAlign w:val="baseline"/>
                <w:rtl w:val="0"/>
              </w:rPr>
              <w:t xml:space="preserve">Pediatric Trauma Care</w:t>
            </w:r>
            <w:r w:rsidDel="00000000" w:rsidR="00000000" w:rsidRPr="00000000">
              <w:rPr>
                <w:rtl w:val="0"/>
              </w:rPr>
            </w:r>
          </w:p>
        </w:tc>
        <w:tc>
          <w:tcPr>
            <w:tcBorders>
              <w:bottom w:color="000000" w:space="0" w:sz="4" w:val="single"/>
            </w:tcBorders>
            <w:shd w:fill="e7e6e6" w:val="clear"/>
            <w:vAlign w:val="top"/>
          </w:tcPr>
          <w:p w:rsidR="00000000" w:rsidDel="00000000" w:rsidP="00000000" w:rsidRDefault="00000000" w:rsidRPr="00000000" w14:paraId="000001CC">
            <w:pPr>
              <w:jc w:val="both"/>
              <w:rPr>
                <w:b w:val="0"/>
                <w:sz w:val="22"/>
                <w:szCs w:val="22"/>
                <w:vertAlign w:val="baseline"/>
              </w:rPr>
            </w:pPr>
            <w:r w:rsidDel="00000000" w:rsidR="00000000" w:rsidRPr="00000000">
              <w:rPr>
                <w:rtl w:val="0"/>
              </w:rPr>
            </w:r>
          </w:p>
        </w:tc>
        <w:tc>
          <w:tcPr>
            <w:tcBorders>
              <w:bottom w:color="000000" w:space="0" w:sz="4" w:val="single"/>
            </w:tcBorders>
            <w:shd w:fill="e7e6e6" w:val="clear"/>
            <w:vAlign w:val="top"/>
          </w:tcPr>
          <w:p w:rsidR="00000000" w:rsidDel="00000000" w:rsidP="00000000" w:rsidRDefault="00000000" w:rsidRPr="00000000" w14:paraId="000001CD">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CE">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CF">
            <w:pPr>
              <w:rPr>
                <w:sz w:val="22"/>
                <w:szCs w:val="22"/>
                <w:vertAlign w:val="baseline"/>
              </w:rPr>
            </w:pPr>
            <w:r w:rsidDel="00000000" w:rsidR="00000000" w:rsidRPr="00000000">
              <w:rPr>
                <w:sz w:val="22"/>
                <w:szCs w:val="22"/>
                <w:vertAlign w:val="baseline"/>
                <w:rtl w:val="0"/>
              </w:rPr>
              <w:t xml:space="preserve">1.  Trauma care provided to pediatric patients must have a pediatric specific PI program that reviews trauma care for all pediatric trauma patients.</w:t>
            </w:r>
          </w:p>
        </w:tc>
        <w:tc>
          <w:tcPr>
            <w:vMerge w:val="restart"/>
            <w:vAlign w:val="top"/>
          </w:tcPr>
          <w:p w:rsidR="00000000" w:rsidDel="00000000" w:rsidP="00000000" w:rsidRDefault="00000000" w:rsidRPr="00000000" w14:paraId="000001D0">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D1">
            <w:pPr>
              <w:jc w:val="both"/>
              <w:rPr>
                <w:sz w:val="22"/>
                <w:szCs w:val="22"/>
                <w:vertAlign w:val="baseline"/>
              </w:rPr>
            </w:pPr>
            <w:r w:rsidDel="00000000" w:rsidR="00000000" w:rsidRPr="00000000">
              <w:rPr>
                <w:rtl w:val="0"/>
              </w:rPr>
            </w:r>
          </w:p>
        </w:tc>
      </w:tr>
      <w:tr>
        <w:trPr>
          <w:cantSplit w:val="0"/>
          <w:trHeight w:val="899" w:hRule="atLeast"/>
          <w:tblHeader w:val="0"/>
        </w:trPr>
        <w:tc>
          <w:tcPr>
            <w:vMerge w:val="continue"/>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D3">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1D6">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D7">
            <w:pPr>
              <w:tabs>
                <w:tab w:val="left" w:pos="192"/>
              </w:tabs>
              <w:ind w:left="0" w:firstLine="0"/>
              <w:rPr>
                <w:sz w:val="22"/>
                <w:szCs w:val="22"/>
                <w:vertAlign w:val="baseline"/>
              </w:rPr>
            </w:pPr>
            <w:r w:rsidDel="00000000" w:rsidR="00000000" w:rsidRPr="00000000">
              <w:rPr>
                <w:sz w:val="22"/>
                <w:szCs w:val="22"/>
                <w:rtl w:val="0"/>
              </w:rPr>
              <w:t xml:space="preserve">2. </w:t>
            </w:r>
            <w:r w:rsidDel="00000000" w:rsidR="00000000" w:rsidRPr="00000000">
              <w:rPr>
                <w:sz w:val="22"/>
                <w:szCs w:val="22"/>
                <w:vertAlign w:val="baseline"/>
                <w:rtl w:val="0"/>
              </w:rPr>
              <w:t xml:space="preserve"> Appropriate equipment, policies and PI must be in place for pediatric patients.</w:t>
            </w:r>
          </w:p>
        </w:tc>
        <w:tc>
          <w:tcPr>
            <w:vMerge w:val="restart"/>
            <w:vAlign w:val="top"/>
          </w:tcPr>
          <w:p w:rsidR="00000000" w:rsidDel="00000000" w:rsidP="00000000" w:rsidRDefault="00000000" w:rsidRPr="00000000" w14:paraId="000001D8">
            <w:pPr>
              <w:tabs>
                <w:tab w:val="left" w:pos="192"/>
              </w:tabs>
              <w:ind w:left="12"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D9">
            <w:pPr>
              <w:tabs>
                <w:tab w:val="left" w:pos="192"/>
              </w:tabs>
              <w:ind w:left="12" w:firstLine="0"/>
              <w:jc w:val="both"/>
              <w:rPr>
                <w:sz w:val="22"/>
                <w:szCs w:val="22"/>
                <w:vertAlign w:val="baseline"/>
              </w:rPr>
            </w:pPr>
            <w:r w:rsidDel="00000000" w:rsidR="00000000" w:rsidRPr="00000000">
              <w:rPr>
                <w:rtl w:val="0"/>
              </w:rPr>
            </w:r>
          </w:p>
        </w:tc>
      </w:tr>
      <w:tr>
        <w:trPr>
          <w:cantSplit w:val="0"/>
          <w:trHeight w:val="791" w:hRule="atLeast"/>
          <w:tblHeader w:val="0"/>
        </w:trPr>
        <w:tc>
          <w:tcPr>
            <w:vMerge w:val="continue"/>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DB">
            <w:pPr>
              <w:tabs>
                <w:tab w:val="left" w:pos="19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1DE">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11</w:t>
            </w:r>
            <w:r w:rsidDel="00000000" w:rsidR="00000000" w:rsidRPr="00000000">
              <w:rPr>
                <w:rtl w:val="0"/>
              </w:rPr>
            </w:r>
          </w:p>
        </w:tc>
        <w:tc>
          <w:tcPr>
            <w:shd w:fill="e7e6e6" w:val="clear"/>
            <w:vAlign w:val="top"/>
          </w:tcPr>
          <w:p w:rsidR="00000000" w:rsidDel="00000000" w:rsidP="00000000" w:rsidRDefault="00000000" w:rsidRPr="00000000" w14:paraId="000001DF">
            <w:pPr>
              <w:rPr>
                <w:b w:val="0"/>
                <w:sz w:val="22"/>
                <w:szCs w:val="22"/>
                <w:vertAlign w:val="baseline"/>
              </w:rPr>
            </w:pPr>
            <w:r w:rsidDel="00000000" w:rsidR="00000000" w:rsidRPr="00000000">
              <w:rPr>
                <w:b w:val="1"/>
                <w:sz w:val="22"/>
                <w:szCs w:val="22"/>
                <w:vertAlign w:val="baseline"/>
                <w:rtl w:val="0"/>
              </w:rPr>
              <w:t xml:space="preserve">Collaborative Clinical Services</w:t>
            </w:r>
            <w:r w:rsidDel="00000000" w:rsidR="00000000" w:rsidRPr="00000000">
              <w:rPr>
                <w:rtl w:val="0"/>
              </w:rPr>
            </w:r>
          </w:p>
        </w:tc>
        <w:tc>
          <w:tcPr>
            <w:shd w:fill="e7e6e6" w:val="clear"/>
            <w:vAlign w:val="top"/>
          </w:tcPr>
          <w:p w:rsidR="00000000" w:rsidDel="00000000" w:rsidP="00000000" w:rsidRDefault="00000000" w:rsidRPr="00000000" w14:paraId="000001E0">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1E1">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E2">
            <w:pPr>
              <w:jc w:val="center"/>
              <w:rPr>
                <w:b w:val="0"/>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1E3">
            <w:pPr>
              <w:rPr>
                <w:sz w:val="22"/>
                <w:szCs w:val="22"/>
                <w:vertAlign w:val="baseline"/>
              </w:rPr>
            </w:pPr>
            <w:r w:rsidDel="00000000" w:rsidR="00000000" w:rsidRPr="00000000">
              <w:rPr>
                <w:sz w:val="22"/>
                <w:szCs w:val="22"/>
                <w:vertAlign w:val="baseline"/>
                <w:rtl w:val="0"/>
              </w:rPr>
              <w:t xml:space="preserve">1.  Conventional Radiology and CT services must be available 24 hours per day either in house or on call. (CD 11-29) </w:t>
            </w:r>
          </w:p>
        </w:tc>
        <w:tc>
          <w:tcPr>
            <w:vMerge w:val="restart"/>
            <w:vAlign w:val="top"/>
          </w:tcPr>
          <w:p w:rsidR="00000000" w:rsidDel="00000000" w:rsidP="00000000" w:rsidRDefault="00000000" w:rsidRPr="00000000" w14:paraId="000001E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E5">
            <w:pPr>
              <w:jc w:val="both"/>
              <w:rPr>
                <w:sz w:val="22"/>
                <w:szCs w:val="22"/>
                <w:vertAlign w:val="baseline"/>
              </w:rPr>
            </w:pPr>
            <w:r w:rsidDel="00000000" w:rsidR="00000000" w:rsidRPr="00000000">
              <w:rPr>
                <w:rtl w:val="0"/>
              </w:rPr>
            </w:r>
          </w:p>
        </w:tc>
      </w:tr>
      <w:tr>
        <w:trPr>
          <w:cantSplit w:val="0"/>
          <w:trHeight w:val="980" w:hRule="atLeast"/>
          <w:tblHeader w:val="0"/>
        </w:trPr>
        <w:tc>
          <w:tcPr>
            <w:vMerge w:val="continue"/>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E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EA">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EB">
            <w:pPr>
              <w:rPr>
                <w:sz w:val="22"/>
                <w:szCs w:val="22"/>
                <w:vertAlign w:val="baseline"/>
              </w:rPr>
            </w:pPr>
            <w:r w:rsidDel="00000000" w:rsidR="00000000" w:rsidRPr="00000000">
              <w:rPr>
                <w:sz w:val="22"/>
                <w:szCs w:val="22"/>
                <w:vertAlign w:val="baseline"/>
                <w:rtl w:val="0"/>
              </w:rPr>
              <w:t xml:space="preserve">2. Critical information deemed to immediately affect patient care must be communicated to the trauma team. (CD 11-35)</w:t>
            </w:r>
          </w:p>
        </w:tc>
        <w:tc>
          <w:tcPr>
            <w:vMerge w:val="restart"/>
            <w:vAlign w:val="top"/>
          </w:tcPr>
          <w:p w:rsidR="00000000" w:rsidDel="00000000" w:rsidP="00000000" w:rsidRDefault="00000000" w:rsidRPr="00000000" w14:paraId="000001E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ED">
            <w:pPr>
              <w:jc w:val="both"/>
              <w:rPr>
                <w:sz w:val="22"/>
                <w:szCs w:val="22"/>
                <w:vertAlign w:val="baseline"/>
              </w:rPr>
            </w:pPr>
            <w:r w:rsidDel="00000000" w:rsidR="00000000" w:rsidRPr="00000000">
              <w:rPr>
                <w:rtl w:val="0"/>
              </w:rPr>
            </w:r>
          </w:p>
        </w:tc>
      </w:tr>
      <w:tr>
        <w:trPr>
          <w:cantSplit w:val="0"/>
          <w:trHeight w:val="737" w:hRule="atLeast"/>
          <w:tblHeader w:val="0"/>
        </w:trPr>
        <w:tc>
          <w:tcPr>
            <w:vMerge w:val="continue"/>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E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1F2">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F3">
            <w:pPr>
              <w:rPr>
                <w:sz w:val="22"/>
                <w:szCs w:val="22"/>
                <w:vertAlign w:val="baseline"/>
              </w:rPr>
            </w:pPr>
            <w:r w:rsidDel="00000000" w:rsidR="00000000" w:rsidRPr="00000000">
              <w:rPr>
                <w:sz w:val="22"/>
                <w:szCs w:val="22"/>
                <w:vertAlign w:val="baseline"/>
                <w:rtl w:val="0"/>
              </w:rPr>
              <w:t xml:space="preserve">3. There must be policies designed to ensure that trauma patients who may require resuscitation and monitoring are accompanied by appropriately trained providers during transportation to and while in the radiology department. </w:t>
            </w:r>
          </w:p>
        </w:tc>
        <w:tc>
          <w:tcPr>
            <w:vMerge w:val="restart"/>
            <w:vAlign w:val="top"/>
          </w:tcPr>
          <w:p w:rsidR="00000000" w:rsidDel="00000000" w:rsidP="00000000" w:rsidRDefault="00000000" w:rsidRPr="00000000" w14:paraId="000001F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F5">
            <w:pPr>
              <w:jc w:val="both"/>
              <w:rPr>
                <w:sz w:val="22"/>
                <w:szCs w:val="22"/>
                <w:vertAlign w:val="baseline"/>
              </w:rPr>
            </w:pPr>
            <w:r w:rsidDel="00000000" w:rsidR="00000000" w:rsidRPr="00000000">
              <w:rPr>
                <w:rtl w:val="0"/>
              </w:rPr>
            </w:r>
          </w:p>
        </w:tc>
      </w:tr>
      <w:tr>
        <w:trPr>
          <w:cantSplit w:val="0"/>
          <w:trHeight w:val="746" w:hRule="atLeast"/>
          <w:tblHeader w:val="0"/>
        </w:trPr>
        <w:tc>
          <w:tcPr>
            <w:vMerge w:val="continue"/>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F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1FA">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1FB">
            <w:pPr>
              <w:rPr>
                <w:sz w:val="22"/>
                <w:szCs w:val="22"/>
                <w:vertAlign w:val="baseline"/>
              </w:rPr>
            </w:pPr>
            <w:r w:rsidDel="00000000" w:rsidR="00000000" w:rsidRPr="00000000">
              <w:rPr>
                <w:sz w:val="22"/>
                <w:szCs w:val="22"/>
                <w:vertAlign w:val="baseline"/>
                <w:rtl w:val="0"/>
              </w:rPr>
              <w:t xml:space="preserve">4. When the CT technologist responds from outside the hospital, the PI program documents response time and any delays to patient care.</w:t>
            </w:r>
          </w:p>
        </w:tc>
        <w:tc>
          <w:tcPr>
            <w:vMerge w:val="restart"/>
            <w:vAlign w:val="top"/>
          </w:tcPr>
          <w:p w:rsidR="00000000" w:rsidDel="00000000" w:rsidP="00000000" w:rsidRDefault="00000000" w:rsidRPr="00000000" w14:paraId="000001F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1FD">
            <w:pPr>
              <w:jc w:val="both"/>
              <w:rPr>
                <w:sz w:val="22"/>
                <w:szCs w:val="22"/>
                <w:vertAlign w:val="baseline"/>
              </w:rPr>
            </w:pPr>
            <w:r w:rsidDel="00000000" w:rsidR="00000000" w:rsidRPr="00000000">
              <w:rPr>
                <w:rtl w:val="0"/>
              </w:rPr>
            </w:r>
          </w:p>
        </w:tc>
      </w:tr>
      <w:tr>
        <w:trPr>
          <w:cantSplit w:val="0"/>
          <w:trHeight w:val="737" w:hRule="atLeast"/>
          <w:tblHeader w:val="0"/>
        </w:trPr>
        <w:tc>
          <w:tcPr>
            <w:vMerge w:val="continue"/>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1F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02">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03">
            <w:pPr>
              <w:rPr>
                <w:sz w:val="22"/>
                <w:szCs w:val="22"/>
                <w:vertAlign w:val="baseline"/>
              </w:rPr>
            </w:pPr>
            <w:r w:rsidDel="00000000" w:rsidR="00000000" w:rsidRPr="00000000">
              <w:rPr>
                <w:sz w:val="22"/>
                <w:szCs w:val="22"/>
                <w:vertAlign w:val="baseline"/>
                <w:rtl w:val="0"/>
              </w:rPr>
              <w:t xml:space="preserve">5. The PIPS program must review all ICU admissions and transfers to ensure appropriate patients are selected to remain at a Level IV center vs. being transferred to a higher level of care. (CD 11-60) </w:t>
            </w:r>
          </w:p>
        </w:tc>
        <w:tc>
          <w:tcPr>
            <w:vMerge w:val="restart"/>
            <w:vAlign w:val="top"/>
          </w:tcPr>
          <w:p w:rsidR="00000000" w:rsidDel="00000000" w:rsidP="00000000" w:rsidRDefault="00000000" w:rsidRPr="00000000" w14:paraId="0000020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05">
            <w:pPr>
              <w:jc w:val="both"/>
              <w:rPr>
                <w:sz w:val="22"/>
                <w:szCs w:val="22"/>
                <w:vertAlign w:val="baseline"/>
              </w:rPr>
            </w:pPr>
            <w:r w:rsidDel="00000000" w:rsidR="00000000" w:rsidRPr="00000000">
              <w:rPr>
                <w:rtl w:val="0"/>
              </w:rPr>
            </w:r>
          </w:p>
        </w:tc>
      </w:tr>
      <w:tr>
        <w:trPr>
          <w:cantSplit w:val="0"/>
          <w:trHeight w:val="602" w:hRule="atLeast"/>
          <w:tblHeader w:val="0"/>
        </w:trPr>
        <w:tc>
          <w:tcPr>
            <w:vMerge w:val="continue"/>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0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0A">
            <w:pPr>
              <w:jc w:val="center"/>
              <w:rPr>
                <w:vertAlign w:val="baseline"/>
              </w:rPr>
            </w:pPr>
            <w:r w:rsidDel="00000000" w:rsidR="00000000" w:rsidRPr="00000000">
              <w:rPr>
                <w:vertAlign w:val="baseline"/>
                <w:rtl w:val="0"/>
              </w:rPr>
              <w:t xml:space="preserve">**</w:t>
            </w:r>
          </w:p>
        </w:tc>
        <w:tc>
          <w:tcPr>
            <w:vAlign w:val="top"/>
          </w:tcPr>
          <w:p w:rsidR="00000000" w:rsidDel="00000000" w:rsidP="00000000" w:rsidRDefault="00000000" w:rsidRPr="00000000" w14:paraId="0000020B">
            <w:pPr>
              <w:rPr>
                <w:sz w:val="22"/>
                <w:szCs w:val="22"/>
                <w:vertAlign w:val="baseline"/>
              </w:rPr>
            </w:pPr>
            <w:r w:rsidDel="00000000" w:rsidR="00000000" w:rsidRPr="00000000">
              <w:rPr>
                <w:sz w:val="22"/>
                <w:szCs w:val="22"/>
                <w:vertAlign w:val="baseline"/>
                <w:rtl w:val="0"/>
              </w:rPr>
              <w:t xml:space="preserve">6. A qualified nurse must be available 24/7 and the nurse patient ratio in the ICU (when provided)  must not exceed 2:1</w:t>
            </w:r>
          </w:p>
        </w:tc>
        <w:tc>
          <w:tcPr>
            <w:vMerge w:val="restart"/>
            <w:vAlign w:val="top"/>
          </w:tcPr>
          <w:p w:rsidR="00000000" w:rsidDel="00000000" w:rsidP="00000000" w:rsidRDefault="00000000" w:rsidRPr="00000000" w14:paraId="0000020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0D">
            <w:pPr>
              <w:jc w:val="both"/>
              <w:rPr>
                <w:sz w:val="22"/>
                <w:szCs w:val="22"/>
                <w:vertAlign w:val="baseline"/>
              </w:rPr>
            </w:pPr>
            <w:r w:rsidDel="00000000" w:rsidR="00000000" w:rsidRPr="00000000">
              <w:rPr>
                <w:rtl w:val="0"/>
              </w:rPr>
            </w:r>
          </w:p>
        </w:tc>
      </w:tr>
      <w:tr>
        <w:trPr>
          <w:cantSplit w:val="0"/>
          <w:trHeight w:val="810" w:hRule="atLeast"/>
          <w:tblHeader w:val="0"/>
        </w:trPr>
        <w:tc>
          <w:tcPr>
            <w:vMerge w:val="continue"/>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0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12">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13">
            <w:pPr>
              <w:rPr>
                <w:sz w:val="22"/>
                <w:szCs w:val="22"/>
                <w:vertAlign w:val="baseline"/>
              </w:rPr>
            </w:pPr>
            <w:r w:rsidDel="00000000" w:rsidR="00000000" w:rsidRPr="00000000">
              <w:rPr>
                <w:sz w:val="22"/>
                <w:szCs w:val="22"/>
                <w:vertAlign w:val="baseline"/>
                <w:rtl w:val="0"/>
              </w:rPr>
              <w:t xml:space="preserve">7. Laboratory services must be available 24/7 for the standard analysis of blood, urine, and other body fluids, including coagulation, blood gasses microbiology and micro-sampling when appropriate.  (CD 11-80) </w:t>
            </w:r>
          </w:p>
        </w:tc>
        <w:tc>
          <w:tcPr>
            <w:vMerge w:val="restart"/>
            <w:vAlign w:val="top"/>
          </w:tcPr>
          <w:p w:rsidR="00000000" w:rsidDel="00000000" w:rsidP="00000000" w:rsidRDefault="00000000" w:rsidRPr="00000000" w14:paraId="0000021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15">
            <w:pPr>
              <w:jc w:val="both"/>
              <w:rPr>
                <w:sz w:val="22"/>
                <w:szCs w:val="22"/>
                <w:vertAlign w:val="baseline"/>
              </w:rPr>
            </w:pPr>
            <w:r w:rsidDel="00000000" w:rsidR="00000000" w:rsidRPr="00000000">
              <w:rPr>
                <w:rtl w:val="0"/>
              </w:rPr>
            </w:r>
          </w:p>
        </w:tc>
      </w:tr>
      <w:tr>
        <w:trPr>
          <w:cantSplit w:val="0"/>
          <w:trHeight w:val="855" w:hRule="atLeast"/>
          <w:tblHeader w:val="0"/>
        </w:trPr>
        <w:tc>
          <w:tcPr>
            <w:vMerge w:val="continue"/>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1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1A">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1B">
            <w:pPr>
              <w:rPr>
                <w:sz w:val="22"/>
                <w:szCs w:val="22"/>
                <w:vertAlign w:val="baseline"/>
              </w:rPr>
            </w:pPr>
            <w:r w:rsidDel="00000000" w:rsidR="00000000" w:rsidRPr="00000000">
              <w:rPr>
                <w:sz w:val="22"/>
                <w:szCs w:val="22"/>
                <w:vertAlign w:val="baseline"/>
                <w:rtl w:val="0"/>
              </w:rPr>
              <w:t xml:space="preserve">8. The blood bank must be capable of typing and cross matching and have an adequate amount of red cell, fresh frozen plasma (when available), platelets and other products necessary to meet the needs of the trauma patient. (CD 11-81) </w:t>
            </w:r>
          </w:p>
        </w:tc>
        <w:tc>
          <w:tcPr>
            <w:vMerge w:val="restart"/>
            <w:vAlign w:val="top"/>
          </w:tcPr>
          <w:p w:rsidR="00000000" w:rsidDel="00000000" w:rsidP="00000000" w:rsidRDefault="00000000" w:rsidRPr="00000000" w14:paraId="0000021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1D">
            <w:pPr>
              <w:jc w:val="both"/>
              <w:rPr>
                <w:sz w:val="22"/>
                <w:szCs w:val="22"/>
                <w:vertAlign w:val="baseline"/>
              </w:rPr>
            </w:pPr>
            <w:r w:rsidDel="00000000" w:rsidR="00000000" w:rsidRPr="00000000">
              <w:rPr>
                <w:rtl w:val="0"/>
              </w:rPr>
            </w:r>
          </w:p>
        </w:tc>
      </w:tr>
      <w:tr>
        <w:trPr>
          <w:cantSplit w:val="0"/>
          <w:trHeight w:val="737" w:hRule="atLeast"/>
          <w:tblHeader w:val="0"/>
        </w:trPr>
        <w:tc>
          <w:tcPr>
            <w:vMerge w:val="continue"/>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1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222">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23">
            <w:pPr>
              <w:rPr>
                <w:sz w:val="22"/>
                <w:szCs w:val="22"/>
                <w:vertAlign w:val="baseline"/>
              </w:rPr>
            </w:pPr>
            <w:r w:rsidDel="00000000" w:rsidR="00000000" w:rsidRPr="00000000">
              <w:rPr>
                <w:sz w:val="22"/>
                <w:szCs w:val="22"/>
                <w:vertAlign w:val="baseline"/>
                <w:rtl w:val="0"/>
              </w:rPr>
              <w:t xml:space="preserve">9. There must be a massive transfusion protocol. (CD 11-84)  </w:t>
            </w:r>
          </w:p>
        </w:tc>
        <w:tc>
          <w:tcPr>
            <w:vMerge w:val="restart"/>
            <w:vAlign w:val="top"/>
          </w:tcPr>
          <w:p w:rsidR="00000000" w:rsidDel="00000000" w:rsidP="00000000" w:rsidRDefault="00000000" w:rsidRPr="00000000" w14:paraId="0000022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25">
            <w:pPr>
              <w:jc w:val="both"/>
              <w:rPr>
                <w:sz w:val="22"/>
                <w:szCs w:val="22"/>
                <w:vertAlign w:val="baseline"/>
              </w:rPr>
            </w:pPr>
            <w:r w:rsidDel="00000000" w:rsidR="00000000" w:rsidRPr="00000000">
              <w:rPr>
                <w:rtl w:val="0"/>
              </w:rPr>
            </w:r>
          </w:p>
        </w:tc>
      </w:tr>
      <w:tr>
        <w:trPr>
          <w:cantSplit w:val="0"/>
          <w:trHeight w:val="855" w:hRule="atLeast"/>
          <w:tblHeader w:val="0"/>
        </w:trPr>
        <w:tc>
          <w:tcPr>
            <w:vMerge w:val="continue"/>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27">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31" w:hRule="atLeast"/>
          <w:tblHeader w:val="0"/>
        </w:trPr>
        <w:tc>
          <w:tcPr>
            <w:vMerge w:val="restart"/>
            <w:vAlign w:val="top"/>
          </w:tcPr>
          <w:p w:rsidR="00000000" w:rsidDel="00000000" w:rsidP="00000000" w:rsidRDefault="00000000" w:rsidRPr="00000000" w14:paraId="0000022A">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2B">
            <w:pPr>
              <w:rPr>
                <w:sz w:val="22"/>
                <w:szCs w:val="22"/>
                <w:vertAlign w:val="baseline"/>
              </w:rPr>
            </w:pPr>
            <w:r w:rsidDel="00000000" w:rsidR="00000000" w:rsidRPr="00000000">
              <w:rPr>
                <w:sz w:val="22"/>
                <w:szCs w:val="22"/>
                <w:vertAlign w:val="baseline"/>
                <w:rtl w:val="0"/>
              </w:rPr>
              <w:t xml:space="preserve">10. Emergency Department midlevel/advance practitioner/physician assistant providers that function as a member of the team caring for trauma activation patients via assessment or interventions must be current in ATLS.  If the ED midlevel’s only role is as a scribe or entering orders they would not need to meet the ATLS requirement. (CD 11-86) </w:t>
            </w:r>
          </w:p>
        </w:tc>
        <w:tc>
          <w:tcPr>
            <w:vMerge w:val="restart"/>
            <w:vAlign w:val="top"/>
          </w:tcPr>
          <w:p w:rsidR="00000000" w:rsidDel="00000000" w:rsidP="00000000" w:rsidRDefault="00000000" w:rsidRPr="00000000" w14:paraId="0000022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2D">
            <w:pPr>
              <w:jc w:val="both"/>
              <w:rPr>
                <w:sz w:val="22"/>
                <w:szCs w:val="22"/>
                <w:vertAlign w:val="baseline"/>
              </w:rPr>
            </w:pPr>
            <w:r w:rsidDel="00000000" w:rsidR="00000000" w:rsidRPr="00000000">
              <w:rPr>
                <w:rtl w:val="0"/>
              </w:rPr>
            </w:r>
          </w:p>
        </w:tc>
      </w:tr>
      <w:tr>
        <w:trPr>
          <w:cantSplit w:val="0"/>
          <w:trHeight w:val="1070" w:hRule="atLeast"/>
          <w:tblHeader w:val="0"/>
        </w:trPr>
        <w:tc>
          <w:tcPr>
            <w:vMerge w:val="continue"/>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2F">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32">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33">
            <w:pPr>
              <w:rPr>
                <w:sz w:val="22"/>
                <w:szCs w:val="22"/>
                <w:vertAlign w:val="baseline"/>
              </w:rPr>
            </w:pPr>
            <w:r w:rsidDel="00000000" w:rsidR="00000000" w:rsidRPr="00000000">
              <w:rPr>
                <w:sz w:val="22"/>
                <w:szCs w:val="22"/>
                <w:vertAlign w:val="baseline"/>
                <w:rtl w:val="0"/>
              </w:rPr>
              <w:t xml:space="preserve">11.</w:t>
            </w:r>
            <w:r w:rsidDel="00000000" w:rsidR="00000000" w:rsidRPr="00000000">
              <w:rPr>
                <w:vertAlign w:val="baseline"/>
                <w:rtl w:val="0"/>
              </w:rPr>
              <w:t xml:space="preserve"> </w:t>
            </w:r>
            <w:r w:rsidDel="00000000" w:rsidR="00000000" w:rsidRPr="00000000">
              <w:rPr>
                <w:sz w:val="22"/>
                <w:szCs w:val="22"/>
                <w:vertAlign w:val="baseline"/>
                <w:rtl w:val="0"/>
              </w:rPr>
              <w:t xml:space="preserve">Advanced practitioners who participate in the </w:t>
            </w:r>
            <w:r w:rsidDel="00000000" w:rsidR="00000000" w:rsidRPr="00000000">
              <w:rPr>
                <w:b w:val="1"/>
                <w:sz w:val="22"/>
                <w:szCs w:val="22"/>
                <w:vertAlign w:val="baseline"/>
                <w:rtl w:val="0"/>
              </w:rPr>
              <w:t xml:space="preserve">initial evaluation</w:t>
            </w:r>
            <w:r w:rsidDel="00000000" w:rsidR="00000000" w:rsidRPr="00000000">
              <w:rPr>
                <w:sz w:val="22"/>
                <w:szCs w:val="22"/>
                <w:vertAlign w:val="baseline"/>
                <w:rtl w:val="0"/>
              </w:rPr>
              <w:t xml:space="preserve"> of trauma patients must demonstrate current verification as an Advanced Trauma Life Support® provider. (11-86) </w:t>
            </w:r>
          </w:p>
        </w:tc>
        <w:tc>
          <w:tcPr>
            <w:vMerge w:val="restart"/>
            <w:vAlign w:val="top"/>
          </w:tcPr>
          <w:p w:rsidR="00000000" w:rsidDel="00000000" w:rsidP="00000000" w:rsidRDefault="00000000" w:rsidRPr="00000000" w14:paraId="0000023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35">
            <w:pPr>
              <w:jc w:val="both"/>
              <w:rPr>
                <w:sz w:val="22"/>
                <w:szCs w:val="22"/>
                <w:vertAlign w:val="baseline"/>
              </w:rPr>
            </w:pPr>
            <w:r w:rsidDel="00000000" w:rsidR="00000000" w:rsidRPr="00000000">
              <w:rPr>
                <w:rtl w:val="0"/>
              </w:rPr>
            </w:r>
          </w:p>
        </w:tc>
      </w:tr>
      <w:tr>
        <w:trPr>
          <w:cantSplit w:val="0"/>
          <w:trHeight w:val="660" w:hRule="atLeast"/>
          <w:tblHeader w:val="0"/>
        </w:trPr>
        <w:tc>
          <w:tcPr>
            <w:vMerge w:val="continue"/>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37">
            <w:pPr>
              <w:rPr>
                <w:sz w:val="22"/>
                <w:szCs w:val="22"/>
                <w:vertAlign w:val="baseline"/>
              </w:rPr>
            </w:pPr>
            <w:r w:rsidDel="00000000" w:rsidR="00000000" w:rsidRPr="00000000">
              <w:rPr>
                <w:rtl w:val="0"/>
              </w:rPr>
            </w:r>
          </w:p>
          <w:p w:rsidR="00000000" w:rsidDel="00000000" w:rsidP="00000000" w:rsidRDefault="00000000" w:rsidRPr="00000000" w14:paraId="00000238">
            <w:pPr>
              <w:rPr>
                <w:sz w:val="22"/>
                <w:szCs w:val="22"/>
                <w:vertAlign w:val="baseline"/>
              </w:rPr>
            </w:pPr>
            <w:r w:rsidDel="00000000" w:rsidR="00000000" w:rsidRPr="00000000">
              <w:rPr>
                <w:rtl w:val="0"/>
              </w:rPr>
            </w:r>
          </w:p>
          <w:p w:rsidR="00000000" w:rsidDel="00000000" w:rsidP="00000000" w:rsidRDefault="00000000" w:rsidRPr="00000000" w14:paraId="0000023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3C">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3D">
            <w:pPr>
              <w:rPr>
                <w:sz w:val="22"/>
                <w:szCs w:val="22"/>
                <w:vertAlign w:val="baseline"/>
              </w:rPr>
            </w:pPr>
            <w:r w:rsidDel="00000000" w:rsidR="00000000" w:rsidRPr="00000000">
              <w:rPr>
                <w:sz w:val="22"/>
                <w:szCs w:val="22"/>
                <w:vertAlign w:val="baseline"/>
                <w:rtl w:val="0"/>
              </w:rPr>
              <w:t xml:space="preserve">12. The trauma program must demonstrate appropriate orientation, credentialing processes, and skill maintenance for advanced practitioners as witnessed by an annual review by the trauma medical director. (CD 11-87). </w:t>
            </w:r>
          </w:p>
        </w:tc>
        <w:tc>
          <w:tcPr>
            <w:vMerge w:val="restart"/>
            <w:vAlign w:val="top"/>
          </w:tcPr>
          <w:p w:rsidR="00000000" w:rsidDel="00000000" w:rsidP="00000000" w:rsidRDefault="00000000" w:rsidRPr="00000000" w14:paraId="0000023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3F">
            <w:pPr>
              <w:jc w:val="both"/>
              <w:rPr>
                <w:sz w:val="22"/>
                <w:szCs w:val="22"/>
                <w:vertAlign w:val="baseline"/>
              </w:rPr>
            </w:pPr>
            <w:r w:rsidDel="00000000" w:rsidR="00000000" w:rsidRPr="00000000">
              <w:rPr>
                <w:rtl w:val="0"/>
              </w:rPr>
            </w:r>
          </w:p>
        </w:tc>
      </w:tr>
      <w:tr>
        <w:trPr>
          <w:cantSplit w:val="0"/>
          <w:trHeight w:val="1394" w:hRule="atLeast"/>
          <w:tblHeader w:val="0"/>
        </w:trPr>
        <w:tc>
          <w:tcPr>
            <w:vMerge w:val="continue"/>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41">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44">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12</w:t>
            </w:r>
            <w:r w:rsidDel="00000000" w:rsidR="00000000" w:rsidRPr="00000000">
              <w:rPr>
                <w:rtl w:val="0"/>
              </w:rPr>
            </w:r>
          </w:p>
        </w:tc>
        <w:tc>
          <w:tcPr>
            <w:shd w:fill="e7e6e6" w:val="clear"/>
            <w:vAlign w:val="top"/>
          </w:tcPr>
          <w:p w:rsidR="00000000" w:rsidDel="00000000" w:rsidP="00000000" w:rsidRDefault="00000000" w:rsidRPr="00000000" w14:paraId="00000245">
            <w:pPr>
              <w:rPr>
                <w:b w:val="0"/>
                <w:sz w:val="22"/>
                <w:szCs w:val="22"/>
                <w:vertAlign w:val="baseline"/>
              </w:rPr>
            </w:pPr>
            <w:r w:rsidDel="00000000" w:rsidR="00000000" w:rsidRPr="00000000">
              <w:rPr>
                <w:b w:val="1"/>
                <w:sz w:val="22"/>
                <w:szCs w:val="22"/>
                <w:vertAlign w:val="baseline"/>
                <w:rtl w:val="0"/>
              </w:rPr>
              <w:t xml:space="preserve">Rehabilitation (If available)</w:t>
            </w:r>
            <w:r w:rsidDel="00000000" w:rsidR="00000000" w:rsidRPr="00000000">
              <w:rPr>
                <w:rtl w:val="0"/>
              </w:rPr>
            </w:r>
          </w:p>
        </w:tc>
        <w:tc>
          <w:tcPr>
            <w:shd w:fill="e7e6e6" w:val="clear"/>
            <w:vAlign w:val="top"/>
          </w:tcPr>
          <w:p w:rsidR="00000000" w:rsidDel="00000000" w:rsidP="00000000" w:rsidRDefault="00000000" w:rsidRPr="00000000" w14:paraId="00000246">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47">
            <w:pPr>
              <w:jc w:val="both"/>
              <w:rPr>
                <w:b w:val="0"/>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248">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49">
            <w:pPr>
              <w:tabs>
                <w:tab w:val="left" w:pos="282"/>
              </w:tabs>
              <w:ind w:left="0" w:firstLine="0"/>
              <w:rPr>
                <w:sz w:val="22"/>
                <w:szCs w:val="22"/>
                <w:vertAlign w:val="baseline"/>
              </w:rPr>
            </w:pPr>
            <w:r w:rsidDel="00000000" w:rsidR="00000000" w:rsidRPr="00000000">
              <w:rPr>
                <w:sz w:val="22"/>
                <w:szCs w:val="22"/>
                <w:rtl w:val="0"/>
              </w:rPr>
              <w:t xml:space="preserve">1. </w:t>
            </w:r>
            <w:r w:rsidDel="00000000" w:rsidR="00000000" w:rsidRPr="00000000">
              <w:rPr>
                <w:sz w:val="22"/>
                <w:szCs w:val="22"/>
                <w:vertAlign w:val="baseline"/>
                <w:rtl w:val="0"/>
              </w:rPr>
              <w:t xml:space="preserve">Physical Therapy should be available.</w:t>
            </w:r>
          </w:p>
        </w:tc>
        <w:tc>
          <w:tcPr>
            <w:vMerge w:val="restart"/>
            <w:vAlign w:val="top"/>
          </w:tcPr>
          <w:p w:rsidR="00000000" w:rsidDel="00000000" w:rsidP="00000000" w:rsidRDefault="00000000" w:rsidRPr="00000000" w14:paraId="0000024A">
            <w:pPr>
              <w:tabs>
                <w:tab w:val="left" w:pos="282"/>
              </w:tabs>
              <w:ind w:left="24"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4B">
            <w:pPr>
              <w:tabs>
                <w:tab w:val="left" w:pos="282"/>
              </w:tabs>
              <w:ind w:left="24" w:firstLine="0"/>
              <w:jc w:val="both"/>
              <w:rPr>
                <w:sz w:val="22"/>
                <w:szCs w:val="22"/>
                <w:vertAlign w:val="baseline"/>
              </w:rPr>
            </w:pPr>
            <w:r w:rsidDel="00000000" w:rsidR="00000000" w:rsidRPr="00000000">
              <w:rPr>
                <w:rtl w:val="0"/>
              </w:rPr>
            </w:r>
          </w:p>
        </w:tc>
      </w:tr>
      <w:tr>
        <w:trPr>
          <w:cantSplit w:val="0"/>
          <w:trHeight w:val="701" w:hRule="atLeast"/>
          <w:tblHeader w:val="0"/>
        </w:trPr>
        <w:tc>
          <w:tcPr>
            <w:vMerge w:val="continue"/>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4D">
            <w:pPr>
              <w:tabs>
                <w:tab w:val="left" w:pos="282"/>
              </w:tabs>
              <w:ind w:left="24"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250">
            <w:pPr>
              <w:jc w:val="center"/>
              <w:rPr>
                <w:b w:val="0"/>
                <w:vertAlign w:val="baseline"/>
              </w:rPr>
            </w:pPr>
            <w:r w:rsidDel="00000000" w:rsidR="00000000" w:rsidRPr="00000000">
              <w:rPr>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51">
            <w:pPr>
              <w:tabs>
                <w:tab w:val="left" w:pos="282"/>
              </w:tabs>
              <w:ind w:left="0" w:firstLine="0"/>
              <w:rPr>
                <w:sz w:val="22"/>
                <w:szCs w:val="22"/>
                <w:vertAlign w:val="baseline"/>
              </w:rPr>
            </w:pPr>
            <w:r w:rsidDel="00000000" w:rsidR="00000000" w:rsidRPr="00000000">
              <w:rPr>
                <w:sz w:val="22"/>
                <w:szCs w:val="22"/>
                <w:rtl w:val="0"/>
              </w:rPr>
              <w:t xml:space="preserve">2. </w:t>
            </w:r>
            <w:r w:rsidDel="00000000" w:rsidR="00000000" w:rsidRPr="00000000">
              <w:rPr>
                <w:sz w:val="22"/>
                <w:szCs w:val="22"/>
                <w:vertAlign w:val="baseline"/>
                <w:rtl w:val="0"/>
              </w:rPr>
              <w:t xml:space="preserve">Social Services should be available. </w:t>
            </w:r>
          </w:p>
        </w:tc>
        <w:tc>
          <w:tcPr>
            <w:vMerge w:val="restart"/>
            <w:vAlign w:val="top"/>
          </w:tcPr>
          <w:p w:rsidR="00000000" w:rsidDel="00000000" w:rsidP="00000000" w:rsidRDefault="00000000" w:rsidRPr="00000000" w14:paraId="00000252">
            <w:pPr>
              <w:tabs>
                <w:tab w:val="left" w:pos="282"/>
              </w:tabs>
              <w:ind w:left="24"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53">
            <w:pPr>
              <w:tabs>
                <w:tab w:val="left" w:pos="282"/>
              </w:tabs>
              <w:ind w:left="24" w:firstLine="0"/>
              <w:jc w:val="both"/>
              <w:rPr>
                <w:sz w:val="22"/>
                <w:szCs w:val="22"/>
                <w:vertAlign w:val="baseline"/>
              </w:rPr>
            </w:pPr>
            <w:r w:rsidDel="00000000" w:rsidR="00000000" w:rsidRPr="00000000">
              <w:rPr>
                <w:rtl w:val="0"/>
              </w:rPr>
            </w:r>
          </w:p>
        </w:tc>
      </w:tr>
      <w:tr>
        <w:trPr>
          <w:cantSplit w:val="0"/>
          <w:trHeight w:val="710" w:hRule="atLeast"/>
          <w:tblHeader w:val="0"/>
        </w:trPr>
        <w:tc>
          <w:tcPr>
            <w:vMerge w:val="continue"/>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55">
            <w:pPr>
              <w:tabs>
                <w:tab w:val="left" w:pos="282"/>
              </w:tabs>
              <w:ind w:left="24"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58">
            <w:pPr>
              <w:jc w:val="center"/>
              <w:rPr>
                <w:b w:val="0"/>
                <w:vertAlign w:val="baseline"/>
              </w:rPr>
            </w:pPr>
            <w:r w:rsidDel="00000000" w:rsidR="00000000" w:rsidRPr="00000000">
              <w:rPr>
                <w:b w:val="1"/>
                <w:rtl w:val="0"/>
              </w:rPr>
              <w:t xml:space="preserve">CP </w:t>
            </w:r>
            <w:r w:rsidDel="00000000" w:rsidR="00000000" w:rsidRPr="00000000">
              <w:rPr>
                <w:b w:val="1"/>
                <w:vertAlign w:val="baseline"/>
                <w:rtl w:val="0"/>
              </w:rPr>
              <w:t xml:space="preserve">13</w:t>
            </w:r>
            <w:r w:rsidDel="00000000" w:rsidR="00000000" w:rsidRPr="00000000">
              <w:rPr>
                <w:rtl w:val="0"/>
              </w:rPr>
            </w:r>
          </w:p>
        </w:tc>
        <w:tc>
          <w:tcPr>
            <w:shd w:fill="e7e6e6" w:val="clear"/>
            <w:vAlign w:val="top"/>
          </w:tcPr>
          <w:p w:rsidR="00000000" w:rsidDel="00000000" w:rsidP="00000000" w:rsidRDefault="00000000" w:rsidRPr="00000000" w14:paraId="00000259">
            <w:pPr>
              <w:rPr>
                <w:b w:val="0"/>
                <w:sz w:val="22"/>
                <w:szCs w:val="22"/>
                <w:vertAlign w:val="baseline"/>
              </w:rPr>
            </w:pPr>
            <w:r w:rsidDel="00000000" w:rsidR="00000000" w:rsidRPr="00000000">
              <w:rPr>
                <w:b w:val="1"/>
                <w:sz w:val="22"/>
                <w:szCs w:val="22"/>
                <w:vertAlign w:val="baseline"/>
                <w:rtl w:val="0"/>
              </w:rPr>
              <w:t xml:space="preserve">Rural Trauma Care</w:t>
            </w:r>
            <w:r w:rsidDel="00000000" w:rsidR="00000000" w:rsidRPr="00000000">
              <w:rPr>
                <w:rtl w:val="0"/>
              </w:rPr>
            </w:r>
          </w:p>
        </w:tc>
        <w:tc>
          <w:tcPr>
            <w:shd w:fill="e7e6e6" w:val="clear"/>
            <w:vAlign w:val="top"/>
          </w:tcPr>
          <w:p w:rsidR="00000000" w:rsidDel="00000000" w:rsidP="00000000" w:rsidRDefault="00000000" w:rsidRPr="00000000" w14:paraId="0000025A">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5B">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5C">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5D">
            <w:pPr>
              <w:tabs>
                <w:tab w:val="left" w:pos="282"/>
              </w:tabs>
              <w:ind w:left="0" w:firstLine="0"/>
              <w:rPr>
                <w:sz w:val="22"/>
                <w:szCs w:val="22"/>
                <w:vertAlign w:val="baseline"/>
              </w:rPr>
            </w:pPr>
            <w:r w:rsidDel="00000000" w:rsidR="00000000" w:rsidRPr="00000000">
              <w:rPr>
                <w:sz w:val="22"/>
                <w:szCs w:val="22"/>
                <w:rtl w:val="0"/>
              </w:rPr>
              <w:t xml:space="preserve">1. </w:t>
            </w:r>
            <w:r w:rsidDel="00000000" w:rsidR="00000000" w:rsidRPr="00000000">
              <w:rPr>
                <w:sz w:val="22"/>
                <w:szCs w:val="22"/>
                <w:vertAlign w:val="baseline"/>
                <w:rtl w:val="0"/>
              </w:rPr>
              <w:t xml:space="preserve">Direct communication of the physician or midlevel provider with a physician at the receiving hospital is required. (CD 4-1) </w:t>
            </w:r>
          </w:p>
        </w:tc>
        <w:tc>
          <w:tcPr>
            <w:vMerge w:val="restart"/>
            <w:vAlign w:val="top"/>
          </w:tcPr>
          <w:p w:rsidR="00000000" w:rsidDel="00000000" w:rsidP="00000000" w:rsidRDefault="00000000" w:rsidRPr="00000000" w14:paraId="0000025E">
            <w:pPr>
              <w:tabs>
                <w:tab w:val="left" w:pos="282"/>
              </w:tabs>
              <w:ind w:left="12" w:firstLine="0"/>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5F">
            <w:pPr>
              <w:tabs>
                <w:tab w:val="left" w:pos="282"/>
              </w:tabs>
              <w:ind w:left="24" w:firstLine="0"/>
              <w:jc w:val="both"/>
              <w:rPr>
                <w:sz w:val="22"/>
                <w:szCs w:val="22"/>
                <w:vertAlign w:val="baseline"/>
              </w:rPr>
            </w:pPr>
            <w:r w:rsidDel="00000000" w:rsidR="00000000" w:rsidRPr="00000000">
              <w:rPr>
                <w:rtl w:val="0"/>
              </w:rPr>
            </w:r>
          </w:p>
        </w:tc>
      </w:tr>
      <w:tr>
        <w:trPr>
          <w:cantSplit w:val="0"/>
          <w:trHeight w:val="735" w:hRule="atLeast"/>
          <w:tblHeader w:val="0"/>
        </w:trPr>
        <w:tc>
          <w:tcPr>
            <w:vMerge w:val="continue"/>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61">
            <w:pPr>
              <w:tabs>
                <w:tab w:val="left" w:pos="282"/>
              </w:tabs>
              <w:ind w:left="24" w:firstLine="0"/>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264">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65">
            <w:pPr>
              <w:tabs>
                <w:tab w:val="left" w:pos="282"/>
              </w:tabs>
              <w:rPr>
                <w:sz w:val="22"/>
                <w:szCs w:val="22"/>
                <w:vertAlign w:val="baseline"/>
              </w:rPr>
            </w:pPr>
            <w:r w:rsidDel="00000000" w:rsidR="00000000" w:rsidRPr="00000000">
              <w:rPr>
                <w:sz w:val="22"/>
                <w:szCs w:val="22"/>
                <w:vertAlign w:val="baseline"/>
                <w:rtl w:val="0"/>
              </w:rPr>
              <w:t xml:space="preserve">2. All transfers must be evaluated as part of the PIPS program. (CD 4-3).  </w:t>
            </w:r>
          </w:p>
        </w:tc>
        <w:tc>
          <w:tcPr>
            <w:vMerge w:val="restart"/>
            <w:vAlign w:val="top"/>
          </w:tcPr>
          <w:p w:rsidR="00000000" w:rsidDel="00000000" w:rsidP="00000000" w:rsidRDefault="00000000" w:rsidRPr="00000000" w14:paraId="00000266">
            <w:pPr>
              <w:tabs>
                <w:tab w:val="left" w:pos="282"/>
              </w:tabs>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67">
            <w:pPr>
              <w:tabs>
                <w:tab w:val="left" w:pos="282"/>
              </w:tabs>
              <w:jc w:val="both"/>
              <w:rPr>
                <w:sz w:val="22"/>
                <w:szCs w:val="22"/>
                <w:vertAlign w:val="baseline"/>
              </w:rPr>
            </w:pPr>
            <w:r w:rsidDel="00000000" w:rsidR="00000000" w:rsidRPr="00000000">
              <w:rPr>
                <w:rtl w:val="0"/>
              </w:rPr>
            </w:r>
          </w:p>
        </w:tc>
      </w:tr>
      <w:tr>
        <w:trPr>
          <w:cantSplit w:val="0"/>
          <w:trHeight w:val="720" w:hRule="atLeast"/>
          <w:tblHeader w:val="0"/>
        </w:trPr>
        <w:tc>
          <w:tcPr>
            <w:vMerge w:val="continue"/>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69">
            <w:pPr>
              <w:tabs>
                <w:tab w:val="left" w:pos="28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6C">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6D">
            <w:pPr>
              <w:tabs>
                <w:tab w:val="left" w:pos="282"/>
              </w:tabs>
              <w:rPr>
                <w:sz w:val="22"/>
                <w:szCs w:val="22"/>
                <w:vertAlign w:val="baseline"/>
              </w:rPr>
            </w:pPr>
            <w:r w:rsidDel="00000000" w:rsidR="00000000" w:rsidRPr="00000000">
              <w:rPr>
                <w:sz w:val="22"/>
                <w:szCs w:val="22"/>
                <w:vertAlign w:val="baseline"/>
                <w:rtl w:val="0"/>
              </w:rPr>
              <w:t xml:space="preserve">3. The foundation for evaluation of a trauma system is the establishment and maintenance of a trauma registry (CD 15–1). </w:t>
            </w:r>
          </w:p>
        </w:tc>
        <w:tc>
          <w:tcPr>
            <w:vMerge w:val="restart"/>
            <w:vAlign w:val="top"/>
          </w:tcPr>
          <w:p w:rsidR="00000000" w:rsidDel="00000000" w:rsidP="00000000" w:rsidRDefault="00000000" w:rsidRPr="00000000" w14:paraId="0000026E">
            <w:pPr>
              <w:tabs>
                <w:tab w:val="left" w:pos="282"/>
              </w:tabs>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6F">
            <w:pPr>
              <w:tabs>
                <w:tab w:val="left" w:pos="282"/>
              </w:tabs>
              <w:jc w:val="both"/>
              <w:rPr>
                <w:sz w:val="22"/>
                <w:szCs w:val="22"/>
                <w:vertAlign w:val="baseline"/>
              </w:rPr>
            </w:pPr>
            <w:r w:rsidDel="00000000" w:rsidR="00000000" w:rsidRPr="00000000">
              <w:rPr>
                <w:rtl w:val="0"/>
              </w:rPr>
            </w:r>
          </w:p>
        </w:tc>
      </w:tr>
      <w:tr>
        <w:trPr>
          <w:cantSplit w:val="0"/>
          <w:trHeight w:val="998" w:hRule="atLeast"/>
          <w:tblHeader w:val="0"/>
        </w:trPr>
        <w:tc>
          <w:tcPr>
            <w:vMerge w:val="continue"/>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71">
            <w:pPr>
              <w:tabs>
                <w:tab w:val="left" w:pos="28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503" w:hRule="atLeast"/>
          <w:tblHeader w:val="0"/>
        </w:trPr>
        <w:tc>
          <w:tcPr>
            <w:vMerge w:val="restart"/>
            <w:vAlign w:val="top"/>
          </w:tcPr>
          <w:p w:rsidR="00000000" w:rsidDel="00000000" w:rsidP="00000000" w:rsidRDefault="00000000" w:rsidRPr="00000000" w14:paraId="00000274">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75">
            <w:pPr>
              <w:tabs>
                <w:tab w:val="left" w:pos="282"/>
              </w:tabs>
              <w:rPr>
                <w:sz w:val="22"/>
                <w:szCs w:val="22"/>
                <w:vertAlign w:val="baseline"/>
              </w:rPr>
            </w:pPr>
            <w:r w:rsidDel="00000000" w:rsidR="00000000" w:rsidRPr="00000000">
              <w:rPr>
                <w:sz w:val="22"/>
                <w:szCs w:val="22"/>
                <w:vertAlign w:val="baseline"/>
                <w:rtl w:val="0"/>
              </w:rPr>
              <w:t xml:space="preserve">4. Issues that must be reviewed will revolve predominately around (1) system and process issues such as documentation and communication; (2) clinical care, including identification and treatment of immediate life- threatening injuries (ATLS®); and (3) transfer decisions (CD 16-10). </w:t>
            </w:r>
          </w:p>
        </w:tc>
        <w:tc>
          <w:tcPr>
            <w:vMerge w:val="restart"/>
            <w:vAlign w:val="top"/>
          </w:tcPr>
          <w:p w:rsidR="00000000" w:rsidDel="00000000" w:rsidP="00000000" w:rsidRDefault="00000000" w:rsidRPr="00000000" w14:paraId="00000276">
            <w:pPr>
              <w:tabs>
                <w:tab w:val="left" w:pos="282"/>
              </w:tabs>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77">
            <w:pPr>
              <w:tabs>
                <w:tab w:val="left" w:pos="282"/>
              </w:tabs>
              <w:jc w:val="both"/>
              <w:rPr>
                <w:sz w:val="22"/>
                <w:szCs w:val="22"/>
                <w:vertAlign w:val="baseline"/>
              </w:rPr>
            </w:pPr>
            <w:r w:rsidDel="00000000" w:rsidR="00000000" w:rsidRPr="00000000">
              <w:rPr>
                <w:rtl w:val="0"/>
              </w:rPr>
            </w:r>
          </w:p>
        </w:tc>
      </w:tr>
      <w:tr>
        <w:trPr>
          <w:cantSplit w:val="0"/>
          <w:trHeight w:val="926" w:hRule="atLeast"/>
          <w:tblHeader w:val="0"/>
        </w:trPr>
        <w:tc>
          <w:tcPr>
            <w:vMerge w:val="continue"/>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79">
            <w:pPr>
              <w:tabs>
                <w:tab w:val="left" w:pos="28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7C">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7D">
            <w:pPr>
              <w:tabs>
                <w:tab w:val="left" w:pos="282"/>
              </w:tabs>
              <w:rPr>
                <w:sz w:val="22"/>
                <w:szCs w:val="22"/>
                <w:vertAlign w:val="baseline"/>
              </w:rPr>
            </w:pPr>
            <w:r w:rsidDel="00000000" w:rsidR="00000000" w:rsidRPr="00000000">
              <w:rPr>
                <w:sz w:val="22"/>
                <w:szCs w:val="22"/>
                <w:vertAlign w:val="baseline"/>
                <w:rtl w:val="0"/>
              </w:rPr>
              <w:t xml:space="preserve">5. The best possible care for patients must be achieved with a cooperative and inclusive program that clearly defines the role of each facility within the system (CD 1–1). </w:t>
            </w:r>
          </w:p>
        </w:tc>
        <w:tc>
          <w:tcPr>
            <w:vMerge w:val="restart"/>
            <w:vAlign w:val="top"/>
          </w:tcPr>
          <w:p w:rsidR="00000000" w:rsidDel="00000000" w:rsidP="00000000" w:rsidRDefault="00000000" w:rsidRPr="00000000" w14:paraId="0000027E">
            <w:pPr>
              <w:tabs>
                <w:tab w:val="left" w:pos="282"/>
              </w:tabs>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7F">
            <w:pPr>
              <w:tabs>
                <w:tab w:val="left" w:pos="282"/>
              </w:tabs>
              <w:jc w:val="both"/>
              <w:rPr>
                <w:sz w:val="22"/>
                <w:szCs w:val="22"/>
                <w:vertAlign w:val="baseline"/>
              </w:rPr>
            </w:pPr>
            <w:r w:rsidDel="00000000" w:rsidR="00000000" w:rsidRPr="00000000">
              <w:rPr>
                <w:rtl w:val="0"/>
              </w:rPr>
            </w:r>
          </w:p>
        </w:tc>
      </w:tr>
      <w:tr>
        <w:trPr>
          <w:cantSplit w:val="0"/>
          <w:trHeight w:val="926" w:hRule="atLeast"/>
          <w:tblHeader w:val="0"/>
        </w:trPr>
        <w:tc>
          <w:tcPr>
            <w:vMerge w:val="continue"/>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81">
            <w:pPr>
              <w:tabs>
                <w:tab w:val="left" w:pos="28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84">
            <w:pPr>
              <w:jc w:val="center"/>
              <w:rPr>
                <w:b w:val="0"/>
                <w:vertAlign w:val="baseline"/>
              </w:rPr>
            </w:pPr>
            <w:r w:rsidDel="00000000" w:rsidR="00000000" w:rsidRPr="00000000">
              <w:rPr>
                <w:b w:val="1"/>
                <w:rtl w:val="0"/>
              </w:rPr>
              <w:t xml:space="preserve">CP </w:t>
            </w:r>
            <w:r w:rsidDel="00000000" w:rsidR="00000000" w:rsidRPr="00000000">
              <w:rPr>
                <w:b w:val="1"/>
                <w:vertAlign w:val="baseline"/>
                <w:rtl w:val="0"/>
              </w:rPr>
              <w:t xml:space="preserve">14</w:t>
            </w:r>
            <w:r w:rsidDel="00000000" w:rsidR="00000000" w:rsidRPr="00000000">
              <w:rPr>
                <w:rtl w:val="0"/>
              </w:rPr>
            </w:r>
          </w:p>
        </w:tc>
        <w:tc>
          <w:tcPr>
            <w:shd w:fill="e7e6e6" w:val="clear"/>
            <w:vAlign w:val="top"/>
          </w:tcPr>
          <w:p w:rsidR="00000000" w:rsidDel="00000000" w:rsidP="00000000" w:rsidRDefault="00000000" w:rsidRPr="00000000" w14:paraId="00000285">
            <w:pPr>
              <w:tabs>
                <w:tab w:val="left" w:pos="282"/>
              </w:tabs>
              <w:rPr>
                <w:b w:val="0"/>
                <w:sz w:val="22"/>
                <w:szCs w:val="22"/>
                <w:vertAlign w:val="baseline"/>
              </w:rPr>
            </w:pPr>
            <w:r w:rsidDel="00000000" w:rsidR="00000000" w:rsidRPr="00000000">
              <w:rPr>
                <w:b w:val="1"/>
                <w:sz w:val="22"/>
                <w:szCs w:val="22"/>
                <w:vertAlign w:val="baseline"/>
                <w:rtl w:val="0"/>
              </w:rPr>
              <w:t xml:space="preserve">Guidelines for the Operation of Burn Centers</w:t>
            </w:r>
            <w:r w:rsidDel="00000000" w:rsidR="00000000" w:rsidRPr="00000000">
              <w:rPr>
                <w:rtl w:val="0"/>
              </w:rPr>
            </w:r>
          </w:p>
        </w:tc>
        <w:tc>
          <w:tcPr>
            <w:shd w:fill="e7e6e6" w:val="clear"/>
            <w:vAlign w:val="top"/>
          </w:tcPr>
          <w:p w:rsidR="00000000" w:rsidDel="00000000" w:rsidP="00000000" w:rsidRDefault="00000000" w:rsidRPr="00000000" w14:paraId="00000286">
            <w:pPr>
              <w:tabs>
                <w:tab w:val="left" w:pos="282"/>
              </w:tabs>
              <w:jc w:val="both"/>
              <w:rPr>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87">
            <w:pPr>
              <w:tabs>
                <w:tab w:val="left" w:pos="282"/>
              </w:tabs>
              <w:jc w:val="both"/>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88">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89">
            <w:pPr>
              <w:tabs>
                <w:tab w:val="left" w:pos="282"/>
              </w:tabs>
              <w:rPr>
                <w:sz w:val="22"/>
                <w:szCs w:val="22"/>
                <w:vertAlign w:val="baseline"/>
              </w:rPr>
            </w:pPr>
            <w:r w:rsidDel="00000000" w:rsidR="00000000" w:rsidRPr="00000000">
              <w:rPr>
                <w:sz w:val="22"/>
                <w:szCs w:val="22"/>
                <w:vertAlign w:val="baseline"/>
                <w:rtl w:val="0"/>
              </w:rPr>
              <w:t xml:space="preserve">1. Trauma centers that refer burn patients to a designated burn center must have in place written transfer agreements with the referral burn center (CD 14–1)</w:t>
            </w:r>
          </w:p>
        </w:tc>
        <w:tc>
          <w:tcPr>
            <w:vMerge w:val="restart"/>
            <w:vAlign w:val="top"/>
          </w:tcPr>
          <w:p w:rsidR="00000000" w:rsidDel="00000000" w:rsidP="00000000" w:rsidRDefault="00000000" w:rsidRPr="00000000" w14:paraId="0000028A">
            <w:pPr>
              <w:tabs>
                <w:tab w:val="left" w:pos="282"/>
              </w:tabs>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8B">
            <w:pPr>
              <w:tabs>
                <w:tab w:val="left" w:pos="282"/>
              </w:tabs>
              <w:jc w:val="both"/>
              <w:rPr>
                <w:sz w:val="22"/>
                <w:szCs w:val="22"/>
                <w:vertAlign w:val="baseline"/>
              </w:rPr>
            </w:pPr>
            <w:r w:rsidDel="00000000" w:rsidR="00000000" w:rsidRPr="00000000">
              <w:rPr>
                <w:rtl w:val="0"/>
              </w:rPr>
            </w:r>
          </w:p>
        </w:tc>
      </w:tr>
      <w:tr>
        <w:trPr>
          <w:cantSplit w:val="0"/>
          <w:trHeight w:val="908" w:hRule="atLeast"/>
          <w:tblHeader w:val="0"/>
        </w:trPr>
        <w:tc>
          <w:tcPr>
            <w:vMerge w:val="continue"/>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8D">
            <w:pPr>
              <w:tabs>
                <w:tab w:val="left" w:pos="282"/>
              </w:tabs>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90">
            <w:pPr>
              <w:jc w:val="center"/>
              <w:rPr>
                <w:b w:val="0"/>
                <w:vertAlign w:val="baseline"/>
              </w:rPr>
            </w:pPr>
            <w:r w:rsidDel="00000000" w:rsidR="00000000" w:rsidRPr="00000000">
              <w:rPr>
                <w:b w:val="1"/>
                <w:rtl w:val="0"/>
              </w:rPr>
              <w:t xml:space="preserve">CP </w:t>
            </w:r>
            <w:r w:rsidDel="00000000" w:rsidR="00000000" w:rsidRPr="00000000">
              <w:rPr>
                <w:b w:val="1"/>
                <w:vertAlign w:val="baseline"/>
                <w:rtl w:val="0"/>
              </w:rPr>
              <w:t xml:space="preserve">15</w:t>
            </w:r>
            <w:r w:rsidDel="00000000" w:rsidR="00000000" w:rsidRPr="00000000">
              <w:rPr>
                <w:rtl w:val="0"/>
              </w:rPr>
            </w:r>
          </w:p>
        </w:tc>
        <w:tc>
          <w:tcPr>
            <w:shd w:fill="e7e6e6" w:val="clear"/>
            <w:vAlign w:val="top"/>
          </w:tcPr>
          <w:p w:rsidR="00000000" w:rsidDel="00000000" w:rsidP="00000000" w:rsidRDefault="00000000" w:rsidRPr="00000000" w14:paraId="00000291">
            <w:pPr>
              <w:rPr>
                <w:b w:val="0"/>
                <w:sz w:val="22"/>
                <w:szCs w:val="22"/>
                <w:vertAlign w:val="baseline"/>
              </w:rPr>
            </w:pPr>
            <w:r w:rsidDel="00000000" w:rsidR="00000000" w:rsidRPr="00000000">
              <w:rPr>
                <w:b w:val="1"/>
                <w:sz w:val="22"/>
                <w:szCs w:val="22"/>
                <w:vertAlign w:val="baseline"/>
                <w:rtl w:val="0"/>
              </w:rPr>
              <w:t xml:space="preserve">Trauma Registry</w:t>
            </w:r>
            <w:r w:rsidDel="00000000" w:rsidR="00000000" w:rsidRPr="00000000">
              <w:rPr>
                <w:rtl w:val="0"/>
              </w:rPr>
            </w:r>
          </w:p>
        </w:tc>
        <w:tc>
          <w:tcPr>
            <w:shd w:fill="e7e6e6" w:val="clear"/>
            <w:vAlign w:val="top"/>
          </w:tcPr>
          <w:p w:rsidR="00000000" w:rsidDel="00000000" w:rsidP="00000000" w:rsidRDefault="00000000" w:rsidRPr="00000000" w14:paraId="00000292">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93">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94">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95">
            <w:pPr>
              <w:rPr>
                <w:sz w:val="22"/>
                <w:szCs w:val="22"/>
                <w:vertAlign w:val="baseline"/>
              </w:rPr>
            </w:pPr>
            <w:r w:rsidDel="00000000" w:rsidR="00000000" w:rsidRPr="00000000">
              <w:rPr>
                <w:sz w:val="22"/>
                <w:szCs w:val="22"/>
                <w:vertAlign w:val="baseline"/>
                <w:rtl w:val="0"/>
              </w:rPr>
              <w:t xml:space="preserve">1. Trauma registry data must be collected and analyzed as part of the PI process. (CD 15-1). </w:t>
            </w:r>
          </w:p>
        </w:tc>
        <w:tc>
          <w:tcPr>
            <w:vMerge w:val="restart"/>
            <w:vAlign w:val="top"/>
          </w:tcPr>
          <w:p w:rsidR="00000000" w:rsidDel="00000000" w:rsidP="00000000" w:rsidRDefault="00000000" w:rsidRPr="00000000" w14:paraId="00000296">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97">
            <w:pPr>
              <w:jc w:val="both"/>
              <w:rPr>
                <w:sz w:val="22"/>
                <w:szCs w:val="22"/>
                <w:vertAlign w:val="baseline"/>
              </w:rPr>
            </w:pPr>
            <w:r w:rsidDel="00000000" w:rsidR="00000000" w:rsidRPr="00000000">
              <w:rPr>
                <w:rtl w:val="0"/>
              </w:rPr>
            </w:r>
          </w:p>
        </w:tc>
      </w:tr>
      <w:tr>
        <w:trPr>
          <w:cantSplit w:val="0"/>
          <w:trHeight w:val="989" w:hRule="atLeast"/>
          <w:tblHeader w:val="0"/>
        </w:trPr>
        <w:tc>
          <w:tcPr>
            <w:vMerge w:val="continue"/>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9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9C">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9D">
            <w:pPr>
              <w:rPr>
                <w:sz w:val="22"/>
                <w:szCs w:val="22"/>
                <w:vertAlign w:val="baseline"/>
              </w:rPr>
            </w:pPr>
            <w:r w:rsidDel="00000000" w:rsidR="00000000" w:rsidRPr="00000000">
              <w:rPr>
                <w:sz w:val="22"/>
                <w:szCs w:val="22"/>
                <w:vertAlign w:val="baseline"/>
                <w:rtl w:val="0"/>
              </w:rPr>
              <w:t xml:space="preserve">2. The trauma registry is essential to the performance improvement and patient safety (PIPS) program and must be used to support the PIPS process (CD 15–3). </w:t>
            </w:r>
          </w:p>
        </w:tc>
        <w:tc>
          <w:tcPr>
            <w:vMerge w:val="restart"/>
            <w:vAlign w:val="top"/>
          </w:tcPr>
          <w:p w:rsidR="00000000" w:rsidDel="00000000" w:rsidP="00000000" w:rsidRDefault="00000000" w:rsidRPr="00000000" w14:paraId="0000029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9F">
            <w:pPr>
              <w:jc w:val="both"/>
              <w:rPr>
                <w:sz w:val="22"/>
                <w:szCs w:val="22"/>
                <w:vertAlign w:val="baseline"/>
              </w:rPr>
            </w:pPr>
            <w:r w:rsidDel="00000000" w:rsidR="00000000" w:rsidRPr="00000000">
              <w:rPr>
                <w:rtl w:val="0"/>
              </w:rPr>
            </w:r>
          </w:p>
        </w:tc>
      </w:tr>
      <w:tr>
        <w:trPr>
          <w:cantSplit w:val="0"/>
          <w:trHeight w:val="720" w:hRule="atLeast"/>
          <w:tblHeader w:val="0"/>
        </w:trPr>
        <w:tc>
          <w:tcPr>
            <w:vMerge w:val="continue"/>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A1">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A4">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A5">
            <w:pPr>
              <w:rPr>
                <w:sz w:val="22"/>
                <w:szCs w:val="22"/>
                <w:vertAlign w:val="baseline"/>
              </w:rPr>
            </w:pPr>
            <w:r w:rsidDel="00000000" w:rsidR="00000000" w:rsidRPr="00000000">
              <w:rPr>
                <w:sz w:val="22"/>
                <w:szCs w:val="22"/>
                <w:vertAlign w:val="baseline"/>
                <w:rtl w:val="0"/>
              </w:rPr>
              <w:t xml:space="preserve">3. Furthermore, these findings must be used to identify injury prevention priorities that are appropriate for local implementation (CD 15–4). </w:t>
            </w:r>
          </w:p>
        </w:tc>
        <w:tc>
          <w:tcPr>
            <w:vMerge w:val="restart"/>
            <w:vAlign w:val="top"/>
          </w:tcPr>
          <w:p w:rsidR="00000000" w:rsidDel="00000000" w:rsidP="00000000" w:rsidRDefault="00000000" w:rsidRPr="00000000" w14:paraId="000002A6">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A7">
            <w:pPr>
              <w:jc w:val="both"/>
              <w:rPr>
                <w:sz w:val="22"/>
                <w:szCs w:val="22"/>
                <w:vertAlign w:val="baseline"/>
              </w:rPr>
            </w:pPr>
            <w:r w:rsidDel="00000000" w:rsidR="00000000" w:rsidRPr="00000000">
              <w:rPr>
                <w:rtl w:val="0"/>
              </w:rPr>
            </w:r>
          </w:p>
        </w:tc>
      </w:tr>
      <w:tr>
        <w:trPr>
          <w:cantSplit w:val="0"/>
          <w:trHeight w:val="825" w:hRule="atLeast"/>
          <w:tblHeader w:val="0"/>
        </w:trPr>
        <w:tc>
          <w:tcPr>
            <w:vMerge w:val="continue"/>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A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AC">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AD">
            <w:pPr>
              <w:rPr>
                <w:sz w:val="22"/>
                <w:szCs w:val="22"/>
                <w:vertAlign w:val="baseline"/>
              </w:rPr>
            </w:pPr>
            <w:r w:rsidDel="00000000" w:rsidR="00000000" w:rsidRPr="00000000">
              <w:rPr>
                <w:sz w:val="22"/>
                <w:szCs w:val="22"/>
                <w:vertAlign w:val="baseline"/>
                <w:rtl w:val="0"/>
              </w:rPr>
              <w:t xml:space="preserve">4. Trauma registries should be concurrent. At a minimum, 80 percent of cases must be entered within 60 days of discharge (CD 15–6) </w:t>
            </w:r>
          </w:p>
        </w:tc>
        <w:tc>
          <w:tcPr>
            <w:vMerge w:val="restart"/>
            <w:vAlign w:val="top"/>
          </w:tcPr>
          <w:p w:rsidR="00000000" w:rsidDel="00000000" w:rsidP="00000000" w:rsidRDefault="00000000" w:rsidRPr="00000000" w14:paraId="000002A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AF">
            <w:pPr>
              <w:jc w:val="both"/>
              <w:rPr>
                <w:sz w:val="22"/>
                <w:szCs w:val="22"/>
                <w:vertAlign w:val="baseline"/>
              </w:rPr>
            </w:pPr>
            <w:r w:rsidDel="00000000" w:rsidR="00000000" w:rsidRPr="00000000">
              <w:rPr>
                <w:rtl w:val="0"/>
              </w:rPr>
            </w:r>
          </w:p>
        </w:tc>
      </w:tr>
      <w:tr>
        <w:trPr>
          <w:cantSplit w:val="0"/>
          <w:trHeight w:val="750" w:hRule="atLeast"/>
          <w:tblHeader w:val="0"/>
        </w:trPr>
        <w:tc>
          <w:tcPr>
            <w:vMerge w:val="continue"/>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B1">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B4">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B5">
            <w:pPr>
              <w:rPr>
                <w:sz w:val="22"/>
                <w:szCs w:val="22"/>
                <w:vertAlign w:val="baseline"/>
              </w:rPr>
            </w:pPr>
            <w:r w:rsidDel="00000000" w:rsidR="00000000" w:rsidRPr="00000000">
              <w:rPr>
                <w:sz w:val="22"/>
                <w:szCs w:val="22"/>
                <w:vertAlign w:val="baseline"/>
                <w:rtl w:val="0"/>
              </w:rPr>
              <w:t xml:space="preserve">5. The trauma program must ensure that appropriate measures are in place to meet the confidentiality requirements of the data (CD 15–8). </w:t>
            </w:r>
          </w:p>
        </w:tc>
        <w:tc>
          <w:tcPr>
            <w:vMerge w:val="restart"/>
            <w:vAlign w:val="top"/>
          </w:tcPr>
          <w:p w:rsidR="00000000" w:rsidDel="00000000" w:rsidP="00000000" w:rsidRDefault="00000000" w:rsidRPr="00000000" w14:paraId="000002B6">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B7">
            <w:pPr>
              <w:jc w:val="both"/>
              <w:rPr>
                <w:sz w:val="22"/>
                <w:szCs w:val="22"/>
                <w:vertAlign w:val="baseline"/>
              </w:rPr>
            </w:pPr>
            <w:r w:rsidDel="00000000" w:rsidR="00000000" w:rsidRPr="00000000">
              <w:rPr>
                <w:rtl w:val="0"/>
              </w:rPr>
            </w:r>
          </w:p>
        </w:tc>
      </w:tr>
      <w:tr>
        <w:trPr>
          <w:cantSplit w:val="0"/>
          <w:trHeight w:val="795" w:hRule="atLeast"/>
          <w:tblHeader w:val="0"/>
        </w:trPr>
        <w:tc>
          <w:tcPr>
            <w:vMerge w:val="continue"/>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B9">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2BC">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BD">
            <w:pPr>
              <w:rPr>
                <w:sz w:val="22"/>
                <w:szCs w:val="22"/>
                <w:vertAlign w:val="baseline"/>
              </w:rPr>
            </w:pPr>
            <w:r w:rsidDel="00000000" w:rsidR="00000000" w:rsidRPr="00000000">
              <w:rPr>
                <w:sz w:val="22"/>
                <w:szCs w:val="22"/>
                <w:vertAlign w:val="baseline"/>
                <w:rtl w:val="0"/>
              </w:rPr>
              <w:t xml:space="preserve">6. Strategies for monitoring data validity are essential (CD 15–10). </w:t>
            </w:r>
          </w:p>
        </w:tc>
        <w:tc>
          <w:tcPr>
            <w:vMerge w:val="restart"/>
            <w:vAlign w:val="top"/>
          </w:tcPr>
          <w:p w:rsidR="00000000" w:rsidDel="00000000" w:rsidP="00000000" w:rsidRDefault="00000000" w:rsidRPr="00000000" w14:paraId="000002BE">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BF">
            <w:pPr>
              <w:jc w:val="both"/>
              <w:rPr>
                <w:sz w:val="22"/>
                <w:szCs w:val="22"/>
                <w:vertAlign w:val="baseline"/>
              </w:rPr>
            </w:pPr>
            <w:r w:rsidDel="00000000" w:rsidR="00000000" w:rsidRPr="00000000">
              <w:rPr>
                <w:rtl w:val="0"/>
              </w:rPr>
            </w:r>
          </w:p>
        </w:tc>
      </w:tr>
      <w:tr>
        <w:trPr>
          <w:cantSplit w:val="0"/>
          <w:trHeight w:val="675" w:hRule="atLeast"/>
          <w:tblHeader w:val="0"/>
        </w:trPr>
        <w:tc>
          <w:tcPr>
            <w:vMerge w:val="continue"/>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C1">
            <w:pPr>
              <w:rPr>
                <w:sz w:val="22"/>
                <w:szCs w:val="22"/>
                <w:vertAlign w:val="baseline"/>
              </w:rPr>
            </w:pPr>
            <w:r w:rsidDel="00000000" w:rsidR="00000000" w:rsidRPr="00000000">
              <w:rPr>
                <w:rtl w:val="0"/>
              </w:rPr>
            </w:r>
          </w:p>
          <w:p w:rsidR="00000000" w:rsidDel="00000000" w:rsidP="00000000" w:rsidRDefault="00000000" w:rsidRPr="00000000" w14:paraId="000002C2">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2C5">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16</w:t>
            </w:r>
            <w:r w:rsidDel="00000000" w:rsidR="00000000" w:rsidRPr="00000000">
              <w:rPr>
                <w:rtl w:val="0"/>
              </w:rPr>
            </w:r>
          </w:p>
        </w:tc>
        <w:tc>
          <w:tcPr>
            <w:shd w:fill="e7e6e6" w:val="clear"/>
            <w:vAlign w:val="top"/>
          </w:tcPr>
          <w:p w:rsidR="00000000" w:rsidDel="00000000" w:rsidP="00000000" w:rsidRDefault="00000000" w:rsidRPr="00000000" w14:paraId="000002C6">
            <w:pPr>
              <w:rPr>
                <w:b w:val="0"/>
                <w:sz w:val="22"/>
                <w:szCs w:val="22"/>
                <w:vertAlign w:val="baseline"/>
              </w:rPr>
            </w:pPr>
            <w:r w:rsidDel="00000000" w:rsidR="00000000" w:rsidRPr="00000000">
              <w:rPr>
                <w:b w:val="1"/>
                <w:sz w:val="22"/>
                <w:szCs w:val="22"/>
                <w:vertAlign w:val="baseline"/>
                <w:rtl w:val="0"/>
              </w:rPr>
              <w:t xml:space="preserve">Performance Improvement and Patient Safety</w:t>
            </w:r>
            <w:r w:rsidDel="00000000" w:rsidR="00000000" w:rsidRPr="00000000">
              <w:rPr>
                <w:rtl w:val="0"/>
              </w:rPr>
            </w:r>
          </w:p>
        </w:tc>
        <w:tc>
          <w:tcPr>
            <w:shd w:fill="e7e6e6" w:val="clear"/>
            <w:vAlign w:val="top"/>
          </w:tcPr>
          <w:p w:rsidR="00000000" w:rsidDel="00000000" w:rsidP="00000000" w:rsidRDefault="00000000" w:rsidRPr="00000000" w14:paraId="000002C7">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2C8">
            <w:pPr>
              <w:jc w:val="both"/>
              <w:rPr>
                <w:b w:val="0"/>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C9">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CA">
            <w:pPr>
              <w:rPr>
                <w:sz w:val="22"/>
                <w:szCs w:val="22"/>
                <w:vertAlign w:val="baseline"/>
              </w:rPr>
            </w:pPr>
            <w:r w:rsidDel="00000000" w:rsidR="00000000" w:rsidRPr="00000000">
              <w:rPr>
                <w:sz w:val="22"/>
                <w:szCs w:val="22"/>
                <w:vertAlign w:val="baseline"/>
                <w:rtl w:val="0"/>
              </w:rPr>
              <w:t xml:space="preserve">1. The PIPS program must be supported by a reliable method of data collection that consistently obtains the information necessary to identify opportunities for improvement (CD 15–1). </w:t>
            </w:r>
          </w:p>
        </w:tc>
        <w:tc>
          <w:tcPr>
            <w:vMerge w:val="restart"/>
            <w:vAlign w:val="top"/>
          </w:tcPr>
          <w:p w:rsidR="00000000" w:rsidDel="00000000" w:rsidP="00000000" w:rsidRDefault="00000000" w:rsidRPr="00000000" w14:paraId="000002CB">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CC">
            <w:pPr>
              <w:jc w:val="both"/>
              <w:rPr>
                <w:sz w:val="22"/>
                <w:szCs w:val="22"/>
                <w:vertAlign w:val="baseline"/>
              </w:rPr>
            </w:pPr>
            <w:r w:rsidDel="00000000" w:rsidR="00000000" w:rsidRPr="00000000">
              <w:rPr>
                <w:rtl w:val="0"/>
              </w:rPr>
            </w:r>
          </w:p>
        </w:tc>
      </w:tr>
      <w:tr>
        <w:trPr>
          <w:cantSplit w:val="0"/>
          <w:trHeight w:val="750" w:hRule="atLeast"/>
          <w:tblHeader w:val="0"/>
        </w:trPr>
        <w:tc>
          <w:tcPr>
            <w:vMerge w:val="continue"/>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CE">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2D1">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D2">
            <w:pPr>
              <w:rPr>
                <w:sz w:val="22"/>
                <w:szCs w:val="22"/>
                <w:vertAlign w:val="baseline"/>
              </w:rPr>
            </w:pPr>
            <w:r w:rsidDel="00000000" w:rsidR="00000000" w:rsidRPr="00000000">
              <w:rPr>
                <w:sz w:val="22"/>
                <w:szCs w:val="22"/>
                <w:vertAlign w:val="baseline"/>
                <w:rtl w:val="0"/>
              </w:rPr>
              <w:t xml:space="preserve">2. The processes of event identification and levels of review must result in the development of corrective action plans, and methods of monitoring, reevaluation, and benchmarking must be present (CD 2–17). </w:t>
            </w:r>
          </w:p>
        </w:tc>
        <w:tc>
          <w:tcPr>
            <w:vMerge w:val="restart"/>
            <w:vAlign w:val="top"/>
          </w:tcPr>
          <w:p w:rsidR="00000000" w:rsidDel="00000000" w:rsidP="00000000" w:rsidRDefault="00000000" w:rsidRPr="00000000" w14:paraId="000002D3">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D4">
            <w:pPr>
              <w:jc w:val="both"/>
              <w:rPr>
                <w:sz w:val="22"/>
                <w:szCs w:val="22"/>
                <w:vertAlign w:val="baseline"/>
              </w:rPr>
            </w:pPr>
            <w:r w:rsidDel="00000000" w:rsidR="00000000" w:rsidRPr="00000000">
              <w:rPr>
                <w:rtl w:val="0"/>
              </w:rPr>
            </w:r>
          </w:p>
        </w:tc>
      </w:tr>
      <w:tr>
        <w:trPr>
          <w:cantSplit w:val="0"/>
          <w:trHeight w:val="750" w:hRule="atLeast"/>
          <w:tblHeader w:val="0"/>
        </w:trPr>
        <w:tc>
          <w:tcPr>
            <w:vMerge w:val="continue"/>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D6">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D9">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2DA">
            <w:pPr>
              <w:rPr>
                <w:sz w:val="22"/>
                <w:szCs w:val="22"/>
                <w:vertAlign w:val="baseline"/>
              </w:rPr>
            </w:pPr>
            <w:r w:rsidDel="00000000" w:rsidR="00000000" w:rsidRPr="00000000">
              <w:rPr>
                <w:sz w:val="22"/>
                <w:szCs w:val="22"/>
                <w:vertAlign w:val="baseline"/>
                <w:rtl w:val="0"/>
              </w:rPr>
              <w:t xml:space="preserve">3. Peer review must occur at regular intervals to ensure that the volume of cases is reviewed in a timely fashion (CD 2–18). </w:t>
            </w:r>
          </w:p>
        </w:tc>
        <w:tc>
          <w:tcPr>
            <w:vMerge w:val="restart"/>
            <w:vAlign w:val="top"/>
          </w:tcPr>
          <w:p w:rsidR="00000000" w:rsidDel="00000000" w:rsidP="00000000" w:rsidRDefault="00000000" w:rsidRPr="00000000" w14:paraId="000002DB">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DC">
            <w:pPr>
              <w:jc w:val="both"/>
              <w:rPr>
                <w:sz w:val="22"/>
                <w:szCs w:val="22"/>
                <w:vertAlign w:val="baseline"/>
              </w:rPr>
            </w:pPr>
            <w:r w:rsidDel="00000000" w:rsidR="00000000" w:rsidRPr="00000000">
              <w:rPr>
                <w:rtl w:val="0"/>
              </w:rPr>
            </w:r>
          </w:p>
        </w:tc>
      </w:tr>
      <w:tr>
        <w:trPr>
          <w:cantSplit w:val="0"/>
          <w:trHeight w:val="690" w:hRule="atLeast"/>
          <w:tblHeader w:val="0"/>
        </w:trPr>
        <w:tc>
          <w:tcPr>
            <w:vMerge w:val="continue"/>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DE">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503" w:hRule="atLeast"/>
          <w:tblHeader w:val="0"/>
        </w:trPr>
        <w:tc>
          <w:tcPr>
            <w:vMerge w:val="restart"/>
            <w:vAlign w:val="top"/>
          </w:tcPr>
          <w:p w:rsidR="00000000" w:rsidDel="00000000" w:rsidP="00000000" w:rsidRDefault="00000000" w:rsidRPr="00000000" w14:paraId="000002E1">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E2">
            <w:pPr>
              <w:rPr>
                <w:sz w:val="22"/>
                <w:szCs w:val="22"/>
                <w:vertAlign w:val="baseline"/>
              </w:rPr>
            </w:pPr>
            <w:r w:rsidDel="00000000" w:rsidR="00000000" w:rsidRPr="00000000">
              <w:rPr>
                <w:sz w:val="22"/>
                <w:szCs w:val="22"/>
                <w:vertAlign w:val="baseline"/>
                <w:rtl w:val="0"/>
              </w:rPr>
              <w:t xml:space="preserve">4. Because the trauma PIPS program crosses many specialty lines, it must be empowered to address events that involve multiple disciplines and be endorsed by the</w:t>
            </w:r>
          </w:p>
          <w:p w:rsidR="00000000" w:rsidDel="00000000" w:rsidP="00000000" w:rsidRDefault="00000000" w:rsidRPr="00000000" w14:paraId="000002E3">
            <w:pPr>
              <w:rPr>
                <w:sz w:val="22"/>
                <w:szCs w:val="22"/>
                <w:vertAlign w:val="baseline"/>
              </w:rPr>
            </w:pPr>
            <w:r w:rsidDel="00000000" w:rsidR="00000000" w:rsidRPr="00000000">
              <w:rPr>
                <w:sz w:val="22"/>
                <w:szCs w:val="22"/>
                <w:vertAlign w:val="baseline"/>
                <w:rtl w:val="0"/>
              </w:rPr>
              <w:t xml:space="preserve"> hospital governing body as part of its commitment to optimal care of injured patients (CD 5–1). </w:t>
            </w:r>
          </w:p>
        </w:tc>
        <w:tc>
          <w:tcPr>
            <w:vMerge w:val="restart"/>
            <w:vAlign w:val="top"/>
          </w:tcPr>
          <w:p w:rsidR="00000000" w:rsidDel="00000000" w:rsidP="00000000" w:rsidRDefault="00000000" w:rsidRPr="00000000" w14:paraId="000002E4">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E5">
            <w:pPr>
              <w:jc w:val="both"/>
              <w:rPr>
                <w:sz w:val="22"/>
                <w:szCs w:val="22"/>
                <w:vertAlign w:val="baseline"/>
              </w:rPr>
            </w:pPr>
            <w:r w:rsidDel="00000000" w:rsidR="00000000" w:rsidRPr="00000000">
              <w:rPr>
                <w:rtl w:val="0"/>
              </w:rPr>
            </w:r>
          </w:p>
        </w:tc>
      </w:tr>
      <w:tr>
        <w:trPr>
          <w:cantSplit w:val="0"/>
          <w:trHeight w:val="690" w:hRule="atLeast"/>
          <w:tblHeader w:val="0"/>
        </w:trPr>
        <w:tc>
          <w:tcPr>
            <w:vMerge w:val="continue"/>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E7">
            <w:pPr>
              <w:rPr>
                <w:sz w:val="22"/>
                <w:szCs w:val="22"/>
              </w:rPr>
            </w:pPr>
            <w:r w:rsidDel="00000000" w:rsidR="00000000" w:rsidRPr="00000000">
              <w:rPr>
                <w:rtl w:val="0"/>
              </w:rPr>
            </w:r>
          </w:p>
          <w:p w:rsidR="00000000" w:rsidDel="00000000" w:rsidP="00000000" w:rsidRDefault="00000000" w:rsidRPr="00000000" w14:paraId="000002E8">
            <w:pPr>
              <w:rPr>
                <w:sz w:val="22"/>
                <w:szCs w:val="22"/>
              </w:rPr>
            </w:pPr>
            <w:r w:rsidDel="00000000" w:rsidR="00000000" w:rsidRPr="00000000">
              <w:rPr>
                <w:rtl w:val="0"/>
              </w:rPr>
            </w:r>
          </w:p>
          <w:p w:rsidR="00000000" w:rsidDel="00000000" w:rsidP="00000000" w:rsidRDefault="00000000" w:rsidRPr="00000000" w14:paraId="000002E9">
            <w:pPr>
              <w:rPr>
                <w:sz w:val="22"/>
                <w:szCs w:val="22"/>
              </w:rPr>
            </w:pPr>
            <w:r w:rsidDel="00000000" w:rsidR="00000000" w:rsidRPr="00000000">
              <w:rPr>
                <w:rtl w:val="0"/>
              </w:rPr>
            </w:r>
          </w:p>
          <w:p w:rsidR="00000000" w:rsidDel="00000000" w:rsidP="00000000" w:rsidRDefault="00000000" w:rsidRPr="00000000" w14:paraId="000002EA">
            <w:pPr>
              <w:rPr>
                <w:sz w:val="22"/>
                <w:szCs w:val="22"/>
              </w:rPr>
            </w:pPr>
            <w:r w:rsidDel="00000000" w:rsidR="00000000" w:rsidRPr="00000000">
              <w:rPr>
                <w:rtl w:val="0"/>
              </w:rPr>
            </w:r>
          </w:p>
          <w:p w:rsidR="00000000" w:rsidDel="00000000" w:rsidP="00000000" w:rsidRDefault="00000000" w:rsidRPr="00000000" w14:paraId="000002EB">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EE">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EF">
            <w:pPr>
              <w:rPr>
                <w:sz w:val="22"/>
                <w:szCs w:val="22"/>
                <w:vertAlign w:val="baseline"/>
              </w:rPr>
            </w:pPr>
            <w:r w:rsidDel="00000000" w:rsidR="00000000" w:rsidRPr="00000000">
              <w:rPr>
                <w:sz w:val="22"/>
                <w:szCs w:val="22"/>
                <w:vertAlign w:val="baseline"/>
                <w:rtl w:val="0"/>
              </w:rPr>
              <w:t xml:space="preserve">5. There must be adequate administrative support to ensure evaluation of all aspects of trauma care (CD 5–1). </w:t>
            </w:r>
          </w:p>
        </w:tc>
        <w:tc>
          <w:tcPr>
            <w:vMerge w:val="restart"/>
            <w:vAlign w:val="top"/>
          </w:tcPr>
          <w:p w:rsidR="00000000" w:rsidDel="00000000" w:rsidP="00000000" w:rsidRDefault="00000000" w:rsidRPr="00000000" w14:paraId="000002F0">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F1">
            <w:pPr>
              <w:jc w:val="both"/>
              <w:rPr>
                <w:sz w:val="22"/>
                <w:szCs w:val="22"/>
                <w:vertAlign w:val="baseline"/>
              </w:rPr>
            </w:pPr>
            <w:r w:rsidDel="00000000" w:rsidR="00000000" w:rsidRPr="00000000">
              <w:rPr>
                <w:rtl w:val="0"/>
              </w:rPr>
            </w:r>
          </w:p>
        </w:tc>
      </w:tr>
      <w:tr>
        <w:trPr>
          <w:cantSplit w:val="0"/>
          <w:trHeight w:val="795" w:hRule="atLeast"/>
          <w:tblHeader w:val="0"/>
        </w:trPr>
        <w:tc>
          <w:tcPr>
            <w:vMerge w:val="continue"/>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F3">
            <w:pPr>
              <w:rPr>
                <w:sz w:val="22"/>
                <w:szCs w:val="22"/>
                <w:vertAlign w:val="baseline"/>
              </w:rPr>
            </w:pPr>
            <w:r w:rsidDel="00000000" w:rsidR="00000000" w:rsidRPr="00000000">
              <w:rPr>
                <w:rtl w:val="0"/>
              </w:rPr>
            </w:r>
          </w:p>
          <w:p w:rsidR="00000000" w:rsidDel="00000000" w:rsidP="00000000" w:rsidRDefault="00000000" w:rsidRPr="00000000" w14:paraId="000002F4">
            <w:pPr>
              <w:rPr>
                <w:sz w:val="22"/>
                <w:szCs w:val="22"/>
                <w:vertAlign w:val="baseline"/>
              </w:rPr>
            </w:pPr>
            <w:r w:rsidDel="00000000" w:rsidR="00000000" w:rsidRPr="00000000">
              <w:rPr>
                <w:rtl w:val="0"/>
              </w:rPr>
            </w:r>
          </w:p>
          <w:p w:rsidR="00000000" w:rsidDel="00000000" w:rsidP="00000000" w:rsidRDefault="00000000" w:rsidRPr="00000000" w14:paraId="000002F5">
            <w:pPr>
              <w:rPr>
                <w:sz w:val="22"/>
                <w:szCs w:val="22"/>
              </w:rPr>
            </w:pPr>
            <w:r w:rsidDel="00000000" w:rsidR="00000000" w:rsidRPr="00000000">
              <w:rPr>
                <w:rtl w:val="0"/>
              </w:rPr>
            </w:r>
          </w:p>
          <w:p w:rsidR="00000000" w:rsidDel="00000000" w:rsidP="00000000" w:rsidRDefault="00000000" w:rsidRPr="00000000" w14:paraId="000002F6">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2F9">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2FA">
            <w:pPr>
              <w:rPr>
                <w:sz w:val="22"/>
                <w:szCs w:val="22"/>
                <w:vertAlign w:val="baseline"/>
              </w:rPr>
            </w:pPr>
            <w:r w:rsidDel="00000000" w:rsidR="00000000" w:rsidRPr="00000000">
              <w:rPr>
                <w:sz w:val="22"/>
                <w:szCs w:val="22"/>
                <w:vertAlign w:val="baseline"/>
                <w:rtl w:val="0"/>
              </w:rPr>
              <w:t xml:space="preserve">6. The trauma medical director and trauma program manager must have the authority and be empowered by the hospital governing body to lead the program (CD 5–1).  I</w:t>
            </w:r>
          </w:p>
        </w:tc>
        <w:tc>
          <w:tcPr>
            <w:vMerge w:val="restart"/>
            <w:vAlign w:val="top"/>
          </w:tcPr>
          <w:p w:rsidR="00000000" w:rsidDel="00000000" w:rsidP="00000000" w:rsidRDefault="00000000" w:rsidRPr="00000000" w14:paraId="000002FB">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2FC">
            <w:pPr>
              <w:jc w:val="both"/>
              <w:rPr>
                <w:sz w:val="22"/>
                <w:szCs w:val="22"/>
                <w:vertAlign w:val="baseline"/>
              </w:rPr>
            </w:pPr>
            <w:r w:rsidDel="00000000" w:rsidR="00000000" w:rsidRPr="00000000">
              <w:rPr>
                <w:rtl w:val="0"/>
              </w:rPr>
            </w:r>
          </w:p>
        </w:tc>
      </w:tr>
      <w:tr>
        <w:trPr>
          <w:cantSplit w:val="0"/>
          <w:trHeight w:val="795" w:hRule="atLeast"/>
          <w:tblHeader w:val="0"/>
        </w:trPr>
        <w:tc>
          <w:tcPr>
            <w:vMerge w:val="continue"/>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2FE">
            <w:pPr>
              <w:rPr>
                <w:sz w:val="22"/>
                <w:szCs w:val="22"/>
              </w:rPr>
            </w:pPr>
            <w:r w:rsidDel="00000000" w:rsidR="00000000" w:rsidRPr="00000000">
              <w:rPr>
                <w:rtl w:val="0"/>
              </w:rPr>
            </w:r>
          </w:p>
          <w:p w:rsidR="00000000" w:rsidDel="00000000" w:rsidP="00000000" w:rsidRDefault="00000000" w:rsidRPr="00000000" w14:paraId="000002FF">
            <w:pPr>
              <w:rPr>
                <w:sz w:val="22"/>
                <w:szCs w:val="22"/>
              </w:rPr>
            </w:pPr>
            <w:r w:rsidDel="00000000" w:rsidR="00000000" w:rsidRPr="00000000">
              <w:rPr>
                <w:rtl w:val="0"/>
              </w:rPr>
            </w:r>
          </w:p>
          <w:p w:rsidR="00000000" w:rsidDel="00000000" w:rsidP="00000000" w:rsidRDefault="00000000" w:rsidRPr="00000000" w14:paraId="00000300">
            <w:pPr>
              <w:rPr>
                <w:sz w:val="22"/>
                <w:szCs w:val="22"/>
              </w:rPr>
            </w:pPr>
            <w:r w:rsidDel="00000000" w:rsidR="00000000" w:rsidRPr="00000000">
              <w:rPr>
                <w:rtl w:val="0"/>
              </w:rPr>
            </w:r>
          </w:p>
          <w:p w:rsidR="00000000" w:rsidDel="00000000" w:rsidP="00000000" w:rsidRDefault="00000000" w:rsidRPr="00000000" w14:paraId="00000301">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04">
            <w:pPr>
              <w:jc w:val="center"/>
              <w:rPr>
                <w:vertAlign w:val="baseline"/>
              </w:rPr>
            </w:pPr>
            <w:r w:rsidDel="00000000" w:rsidR="00000000" w:rsidRPr="00000000">
              <w:rPr>
                <w:b w:val="1"/>
                <w:vertAlign w:val="baseline"/>
                <w:rtl w:val="0"/>
              </w:rPr>
              <w:t xml:space="preserve">Type I</w:t>
            </w:r>
            <w:r w:rsidDel="00000000" w:rsidR="00000000" w:rsidRPr="00000000">
              <w:rPr>
                <w:rtl w:val="0"/>
              </w:rPr>
            </w:r>
          </w:p>
        </w:tc>
        <w:tc>
          <w:tcPr>
            <w:vAlign w:val="top"/>
          </w:tcPr>
          <w:p w:rsidR="00000000" w:rsidDel="00000000" w:rsidP="00000000" w:rsidRDefault="00000000" w:rsidRPr="00000000" w14:paraId="00000305">
            <w:pPr>
              <w:rPr>
                <w:sz w:val="22"/>
                <w:szCs w:val="22"/>
                <w:vertAlign w:val="baseline"/>
              </w:rPr>
            </w:pPr>
            <w:r w:rsidDel="00000000" w:rsidR="00000000" w:rsidRPr="00000000">
              <w:rPr>
                <w:sz w:val="22"/>
                <w:szCs w:val="22"/>
                <w:vertAlign w:val="baseline"/>
                <w:rtl w:val="0"/>
              </w:rPr>
              <w:t xml:space="preserve">7. The trauma center must demonstrate that all trauma patients can be identified for review (CD 15–1). </w:t>
            </w:r>
          </w:p>
        </w:tc>
        <w:tc>
          <w:tcPr>
            <w:vMerge w:val="restart"/>
            <w:vAlign w:val="top"/>
          </w:tcPr>
          <w:p w:rsidR="00000000" w:rsidDel="00000000" w:rsidP="00000000" w:rsidRDefault="00000000" w:rsidRPr="00000000" w14:paraId="00000306">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07">
            <w:pPr>
              <w:jc w:val="both"/>
              <w:rPr>
                <w:sz w:val="22"/>
                <w:szCs w:val="22"/>
                <w:vertAlign w:val="baseline"/>
              </w:rPr>
            </w:pPr>
            <w:r w:rsidDel="00000000" w:rsidR="00000000" w:rsidRPr="00000000">
              <w:rPr>
                <w:rtl w:val="0"/>
              </w:rPr>
            </w:r>
          </w:p>
        </w:tc>
      </w:tr>
      <w:tr>
        <w:trPr>
          <w:cantSplit w:val="0"/>
          <w:trHeight w:val="750" w:hRule="atLeast"/>
          <w:tblHeader w:val="0"/>
        </w:trPr>
        <w:tc>
          <w:tcPr>
            <w:vMerge w:val="continue"/>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09">
            <w:pPr>
              <w:rPr>
                <w:sz w:val="22"/>
                <w:szCs w:val="22"/>
              </w:rPr>
            </w:pPr>
            <w:r w:rsidDel="00000000" w:rsidR="00000000" w:rsidRPr="00000000">
              <w:rPr>
                <w:rtl w:val="0"/>
              </w:rPr>
            </w:r>
          </w:p>
          <w:p w:rsidR="00000000" w:rsidDel="00000000" w:rsidP="00000000" w:rsidRDefault="00000000" w:rsidRPr="00000000" w14:paraId="0000030A">
            <w:pPr>
              <w:rPr>
                <w:sz w:val="22"/>
                <w:szCs w:val="22"/>
              </w:rPr>
            </w:pPr>
            <w:r w:rsidDel="00000000" w:rsidR="00000000" w:rsidRPr="00000000">
              <w:rPr>
                <w:rtl w:val="0"/>
              </w:rPr>
            </w:r>
          </w:p>
          <w:p w:rsidR="00000000" w:rsidDel="00000000" w:rsidP="00000000" w:rsidRDefault="00000000" w:rsidRPr="00000000" w14:paraId="0000030B">
            <w:pPr>
              <w:rPr>
                <w:sz w:val="22"/>
                <w:szCs w:val="22"/>
              </w:rPr>
            </w:pPr>
            <w:r w:rsidDel="00000000" w:rsidR="00000000" w:rsidRPr="00000000">
              <w:rPr>
                <w:rtl w:val="0"/>
              </w:rPr>
            </w:r>
          </w:p>
          <w:p w:rsidR="00000000" w:rsidDel="00000000" w:rsidP="00000000" w:rsidRDefault="00000000" w:rsidRPr="00000000" w14:paraId="0000030C">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30F">
            <w:pP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10">
            <w:pPr>
              <w:rPr>
                <w:sz w:val="22"/>
                <w:szCs w:val="22"/>
                <w:vertAlign w:val="baseline"/>
              </w:rPr>
            </w:pPr>
            <w:r w:rsidDel="00000000" w:rsidR="00000000" w:rsidRPr="00000000">
              <w:rPr>
                <w:sz w:val="22"/>
                <w:szCs w:val="22"/>
                <w:vertAlign w:val="baseline"/>
                <w:rtl w:val="0"/>
              </w:rPr>
              <w:t xml:space="preserve">8. The trauma PIPS program must be supported by a registry and a reliable method of concurrent data collection that consistently obtains information necessary to identify opportunities for improvement (CD 15–3). </w:t>
            </w:r>
          </w:p>
        </w:tc>
        <w:tc>
          <w:tcPr>
            <w:vMerge w:val="restart"/>
            <w:vAlign w:val="top"/>
          </w:tcPr>
          <w:p w:rsidR="00000000" w:rsidDel="00000000" w:rsidP="00000000" w:rsidRDefault="00000000" w:rsidRPr="00000000" w14:paraId="0000031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12">
            <w:pPr>
              <w:jc w:val="both"/>
              <w:rPr>
                <w:sz w:val="22"/>
                <w:szCs w:val="22"/>
                <w:vertAlign w:val="baseline"/>
              </w:rPr>
            </w:pPr>
            <w:r w:rsidDel="00000000" w:rsidR="00000000" w:rsidRPr="00000000">
              <w:rPr>
                <w:rtl w:val="0"/>
              </w:rPr>
            </w:r>
          </w:p>
        </w:tc>
      </w:tr>
      <w:tr>
        <w:trPr>
          <w:cantSplit w:val="0"/>
          <w:trHeight w:val="780" w:hRule="atLeast"/>
          <w:tblHeader w:val="0"/>
        </w:trPr>
        <w:tc>
          <w:tcPr>
            <w:vMerge w:val="continue"/>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14">
            <w:pPr>
              <w:rPr>
                <w:sz w:val="22"/>
                <w:szCs w:val="22"/>
              </w:rPr>
            </w:pPr>
            <w:r w:rsidDel="00000000" w:rsidR="00000000" w:rsidRPr="00000000">
              <w:rPr>
                <w:rtl w:val="0"/>
              </w:rPr>
            </w:r>
          </w:p>
          <w:p w:rsidR="00000000" w:rsidDel="00000000" w:rsidP="00000000" w:rsidRDefault="00000000" w:rsidRPr="00000000" w14:paraId="00000315">
            <w:pPr>
              <w:rPr>
                <w:sz w:val="22"/>
                <w:szCs w:val="22"/>
              </w:rPr>
            </w:pPr>
            <w:r w:rsidDel="00000000" w:rsidR="00000000" w:rsidRPr="00000000">
              <w:rPr>
                <w:rtl w:val="0"/>
              </w:rPr>
            </w:r>
          </w:p>
          <w:p w:rsidR="00000000" w:rsidDel="00000000" w:rsidP="00000000" w:rsidRDefault="00000000" w:rsidRPr="00000000" w14:paraId="00000316">
            <w:pPr>
              <w:rPr>
                <w:sz w:val="22"/>
                <w:szCs w:val="22"/>
              </w:rPr>
            </w:pPr>
            <w:r w:rsidDel="00000000" w:rsidR="00000000" w:rsidRPr="00000000">
              <w:rPr>
                <w:rtl w:val="0"/>
              </w:rPr>
            </w:r>
          </w:p>
          <w:p w:rsidR="00000000" w:rsidDel="00000000" w:rsidP="00000000" w:rsidRDefault="00000000" w:rsidRPr="00000000" w14:paraId="00000317">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1A">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1B">
            <w:pPr>
              <w:rPr>
                <w:sz w:val="22"/>
                <w:szCs w:val="22"/>
                <w:vertAlign w:val="baseline"/>
              </w:rPr>
            </w:pPr>
            <w:r w:rsidDel="00000000" w:rsidR="00000000" w:rsidRPr="00000000">
              <w:rPr>
                <w:sz w:val="22"/>
                <w:szCs w:val="22"/>
                <w:vertAlign w:val="baseline"/>
                <w:rtl w:val="0"/>
              </w:rPr>
              <w:t xml:space="preserve">9. All process and outcome measures must be documented within the trauma PIPS program’s written plan and reviewed and updated at least annually (CD 16–5). </w:t>
            </w:r>
          </w:p>
        </w:tc>
        <w:tc>
          <w:tcPr>
            <w:vMerge w:val="restart"/>
            <w:vAlign w:val="top"/>
          </w:tcPr>
          <w:p w:rsidR="00000000" w:rsidDel="00000000" w:rsidP="00000000" w:rsidRDefault="00000000" w:rsidRPr="00000000" w14:paraId="0000031C">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1D">
            <w:pPr>
              <w:jc w:val="both"/>
              <w:rPr>
                <w:sz w:val="22"/>
                <w:szCs w:val="22"/>
                <w:vertAlign w:val="baseline"/>
              </w:rPr>
            </w:pPr>
            <w:r w:rsidDel="00000000" w:rsidR="00000000" w:rsidRPr="00000000">
              <w:rPr>
                <w:rtl w:val="0"/>
              </w:rPr>
            </w:r>
          </w:p>
        </w:tc>
      </w:tr>
      <w:tr>
        <w:trPr>
          <w:cantSplit w:val="0"/>
          <w:trHeight w:val="840" w:hRule="atLeast"/>
          <w:tblHeader w:val="0"/>
        </w:trPr>
        <w:tc>
          <w:tcPr>
            <w:vMerge w:val="continue"/>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1F">
            <w:pPr>
              <w:rPr>
                <w:sz w:val="22"/>
                <w:szCs w:val="22"/>
              </w:rPr>
            </w:pPr>
            <w:r w:rsidDel="00000000" w:rsidR="00000000" w:rsidRPr="00000000">
              <w:rPr>
                <w:rtl w:val="0"/>
              </w:rPr>
            </w:r>
          </w:p>
          <w:p w:rsidR="00000000" w:rsidDel="00000000" w:rsidP="00000000" w:rsidRDefault="00000000" w:rsidRPr="00000000" w14:paraId="00000320">
            <w:pPr>
              <w:rPr>
                <w:sz w:val="22"/>
                <w:szCs w:val="22"/>
              </w:rPr>
            </w:pPr>
            <w:r w:rsidDel="00000000" w:rsidR="00000000" w:rsidRPr="00000000">
              <w:rPr>
                <w:rtl w:val="0"/>
              </w:rPr>
            </w:r>
          </w:p>
          <w:p w:rsidR="00000000" w:rsidDel="00000000" w:rsidP="00000000" w:rsidRDefault="00000000" w:rsidRPr="00000000" w14:paraId="00000321">
            <w:pPr>
              <w:rPr>
                <w:sz w:val="22"/>
                <w:szCs w:val="22"/>
              </w:rPr>
            </w:pPr>
            <w:r w:rsidDel="00000000" w:rsidR="00000000" w:rsidRPr="00000000">
              <w:rPr>
                <w:rtl w:val="0"/>
              </w:rPr>
            </w:r>
          </w:p>
          <w:p w:rsidR="00000000" w:rsidDel="00000000" w:rsidP="00000000" w:rsidRDefault="00000000" w:rsidRPr="00000000" w14:paraId="00000322">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25">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26">
            <w:pPr>
              <w:rPr>
                <w:sz w:val="22"/>
                <w:szCs w:val="22"/>
                <w:vertAlign w:val="baseline"/>
              </w:rPr>
            </w:pPr>
            <w:r w:rsidDel="00000000" w:rsidR="00000000" w:rsidRPr="00000000">
              <w:rPr>
                <w:sz w:val="22"/>
                <w:szCs w:val="22"/>
                <w:vertAlign w:val="baseline"/>
                <w:rtl w:val="0"/>
              </w:rPr>
              <w:t xml:space="preserve">10. Trauma surgeon response to the emergency department (CD 2–9). See previous detail. </w:t>
            </w:r>
          </w:p>
        </w:tc>
        <w:tc>
          <w:tcPr>
            <w:vMerge w:val="restart"/>
            <w:vAlign w:val="top"/>
          </w:tcPr>
          <w:p w:rsidR="00000000" w:rsidDel="00000000" w:rsidP="00000000" w:rsidRDefault="00000000" w:rsidRPr="00000000" w14:paraId="00000327">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28">
            <w:pPr>
              <w:jc w:val="both"/>
              <w:rPr>
                <w:sz w:val="22"/>
                <w:szCs w:val="22"/>
                <w:vertAlign w:val="baseline"/>
              </w:rPr>
            </w:pPr>
            <w:r w:rsidDel="00000000" w:rsidR="00000000" w:rsidRPr="00000000">
              <w:rPr>
                <w:rtl w:val="0"/>
              </w:rPr>
            </w:r>
          </w:p>
        </w:tc>
      </w:tr>
      <w:tr>
        <w:trPr>
          <w:cantSplit w:val="0"/>
          <w:trHeight w:val="795" w:hRule="atLeast"/>
          <w:tblHeader w:val="0"/>
        </w:trPr>
        <w:tc>
          <w:tcPr>
            <w:vMerge w:val="continue"/>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2A">
            <w:pPr>
              <w:rPr>
                <w:sz w:val="22"/>
                <w:szCs w:val="22"/>
              </w:rPr>
            </w:pPr>
            <w:r w:rsidDel="00000000" w:rsidR="00000000" w:rsidRPr="00000000">
              <w:rPr>
                <w:rtl w:val="0"/>
              </w:rPr>
            </w:r>
          </w:p>
          <w:p w:rsidR="00000000" w:rsidDel="00000000" w:rsidP="00000000" w:rsidRDefault="00000000" w:rsidRPr="00000000" w14:paraId="0000032B">
            <w:pPr>
              <w:rPr>
                <w:sz w:val="22"/>
                <w:szCs w:val="22"/>
              </w:rPr>
            </w:pPr>
            <w:r w:rsidDel="00000000" w:rsidR="00000000" w:rsidRPr="00000000">
              <w:rPr>
                <w:rtl w:val="0"/>
              </w:rPr>
            </w:r>
          </w:p>
          <w:p w:rsidR="00000000" w:rsidDel="00000000" w:rsidP="00000000" w:rsidRDefault="00000000" w:rsidRPr="00000000" w14:paraId="0000032C">
            <w:pPr>
              <w:rPr>
                <w:sz w:val="22"/>
                <w:szCs w:val="22"/>
              </w:rPr>
            </w:pPr>
            <w:r w:rsidDel="00000000" w:rsidR="00000000" w:rsidRPr="00000000">
              <w:rPr>
                <w:rtl w:val="0"/>
              </w:rPr>
            </w:r>
          </w:p>
          <w:p w:rsidR="00000000" w:rsidDel="00000000" w:rsidP="00000000" w:rsidRDefault="00000000" w:rsidRPr="00000000" w14:paraId="0000032D">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330">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31">
            <w:pPr>
              <w:rPr>
                <w:sz w:val="22"/>
                <w:szCs w:val="22"/>
                <w:vertAlign w:val="baseline"/>
              </w:rPr>
            </w:pPr>
            <w:r w:rsidDel="00000000" w:rsidR="00000000" w:rsidRPr="00000000">
              <w:rPr>
                <w:sz w:val="22"/>
                <w:szCs w:val="22"/>
                <w:vertAlign w:val="baseline"/>
                <w:rtl w:val="0"/>
              </w:rPr>
              <w:t xml:space="preserve">11. Trauma team activation (TTA) criteria (CD 5–13). See previous detail. </w:t>
            </w:r>
          </w:p>
        </w:tc>
        <w:tc>
          <w:tcPr>
            <w:vMerge w:val="restart"/>
            <w:vAlign w:val="top"/>
          </w:tcPr>
          <w:p w:rsidR="00000000" w:rsidDel="00000000" w:rsidP="00000000" w:rsidRDefault="00000000" w:rsidRPr="00000000" w14:paraId="00000332">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33">
            <w:pPr>
              <w:jc w:val="both"/>
              <w:rPr>
                <w:sz w:val="22"/>
                <w:szCs w:val="22"/>
                <w:vertAlign w:val="baseline"/>
              </w:rPr>
            </w:pPr>
            <w:r w:rsidDel="00000000" w:rsidR="00000000" w:rsidRPr="00000000">
              <w:rPr>
                <w:rtl w:val="0"/>
              </w:rPr>
            </w:r>
          </w:p>
        </w:tc>
      </w:tr>
      <w:tr>
        <w:trPr>
          <w:cantSplit w:val="0"/>
          <w:trHeight w:val="795" w:hRule="atLeast"/>
          <w:tblHeader w:val="0"/>
        </w:trPr>
        <w:tc>
          <w:tcPr>
            <w:vMerge w:val="continue"/>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35">
            <w:pPr>
              <w:rPr>
                <w:sz w:val="22"/>
                <w:szCs w:val="22"/>
              </w:rPr>
            </w:pPr>
            <w:r w:rsidDel="00000000" w:rsidR="00000000" w:rsidRPr="00000000">
              <w:rPr>
                <w:rtl w:val="0"/>
              </w:rPr>
            </w:r>
          </w:p>
          <w:p w:rsidR="00000000" w:rsidDel="00000000" w:rsidP="00000000" w:rsidRDefault="00000000" w:rsidRPr="00000000" w14:paraId="00000336">
            <w:pPr>
              <w:rPr>
                <w:sz w:val="22"/>
                <w:szCs w:val="22"/>
              </w:rPr>
            </w:pPr>
            <w:r w:rsidDel="00000000" w:rsidR="00000000" w:rsidRPr="00000000">
              <w:rPr>
                <w:rtl w:val="0"/>
              </w:rPr>
            </w:r>
          </w:p>
          <w:p w:rsidR="00000000" w:rsidDel="00000000" w:rsidP="00000000" w:rsidRDefault="00000000" w:rsidRPr="00000000" w14:paraId="00000337">
            <w:pPr>
              <w:rPr>
                <w:sz w:val="22"/>
                <w:szCs w:val="22"/>
              </w:rPr>
            </w:pPr>
            <w:r w:rsidDel="00000000" w:rsidR="00000000" w:rsidRPr="00000000">
              <w:rPr>
                <w:rtl w:val="0"/>
              </w:rPr>
            </w:r>
          </w:p>
          <w:p w:rsidR="00000000" w:rsidDel="00000000" w:rsidP="00000000" w:rsidRDefault="00000000" w:rsidRPr="00000000" w14:paraId="00000338">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3B">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3C">
            <w:pPr>
              <w:rPr>
                <w:sz w:val="22"/>
                <w:szCs w:val="22"/>
                <w:vertAlign w:val="baseline"/>
              </w:rPr>
            </w:pPr>
            <w:r w:rsidDel="00000000" w:rsidR="00000000" w:rsidRPr="00000000">
              <w:rPr>
                <w:sz w:val="22"/>
                <w:szCs w:val="22"/>
                <w:vertAlign w:val="baseline"/>
                <w:rtl w:val="0"/>
              </w:rPr>
              <w:t xml:space="preserve">12.  All Trauma Team Activations must be categorized by the level of response and </w:t>
            </w:r>
            <w:r w:rsidDel="00000000" w:rsidR="00000000" w:rsidRPr="00000000">
              <w:rPr>
                <w:sz w:val="22"/>
                <w:szCs w:val="22"/>
                <w:rtl w:val="0"/>
              </w:rPr>
              <w:t xml:space="preserve">quantify</w:t>
            </w:r>
            <w:r w:rsidDel="00000000" w:rsidR="00000000" w:rsidRPr="00000000">
              <w:rPr>
                <w:sz w:val="22"/>
                <w:szCs w:val="22"/>
                <w:vertAlign w:val="baseline"/>
                <w:rtl w:val="0"/>
              </w:rPr>
              <w:t xml:space="preserve"> by number and percentage, as shown in Table 2 (CD 5–14, CD 5–15). II</w:t>
            </w:r>
          </w:p>
        </w:tc>
        <w:tc>
          <w:tcPr>
            <w:vMerge w:val="restart"/>
            <w:vAlign w:val="top"/>
          </w:tcPr>
          <w:p w:rsidR="00000000" w:rsidDel="00000000" w:rsidP="00000000" w:rsidRDefault="00000000" w:rsidRPr="00000000" w14:paraId="0000033D">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3E">
            <w:pPr>
              <w:jc w:val="both"/>
              <w:rPr>
                <w:sz w:val="22"/>
                <w:szCs w:val="22"/>
                <w:vertAlign w:val="baseline"/>
              </w:rPr>
            </w:pPr>
            <w:r w:rsidDel="00000000" w:rsidR="00000000" w:rsidRPr="00000000">
              <w:rPr>
                <w:rtl w:val="0"/>
              </w:rPr>
            </w:r>
          </w:p>
        </w:tc>
      </w:tr>
      <w:tr>
        <w:trPr>
          <w:cantSplit w:val="0"/>
          <w:trHeight w:val="570" w:hRule="atLeast"/>
          <w:tblHeader w:val="0"/>
        </w:trPr>
        <w:tc>
          <w:tcPr>
            <w:vMerge w:val="continue"/>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40">
            <w:pPr>
              <w:rPr>
                <w:sz w:val="22"/>
                <w:szCs w:val="22"/>
                <w:vertAlign w:val="baseline"/>
              </w:rPr>
            </w:pPr>
            <w:r w:rsidDel="00000000" w:rsidR="00000000" w:rsidRPr="00000000">
              <w:rPr>
                <w:rtl w:val="0"/>
              </w:rPr>
            </w:r>
          </w:p>
          <w:p w:rsidR="00000000" w:rsidDel="00000000" w:rsidP="00000000" w:rsidRDefault="00000000" w:rsidRPr="00000000" w14:paraId="00000341">
            <w:pPr>
              <w:rPr>
                <w:sz w:val="22"/>
                <w:szCs w:val="22"/>
                <w:vertAlign w:val="baseline"/>
              </w:rPr>
            </w:pPr>
            <w:r w:rsidDel="00000000" w:rsidR="00000000" w:rsidRPr="00000000">
              <w:rPr>
                <w:rtl w:val="0"/>
              </w:rPr>
            </w:r>
          </w:p>
          <w:p w:rsidR="00000000" w:rsidDel="00000000" w:rsidP="00000000" w:rsidRDefault="00000000" w:rsidRPr="00000000" w14:paraId="00000342">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1013" w:hRule="atLeast"/>
          <w:tblHeader w:val="0"/>
        </w:trPr>
        <w:tc>
          <w:tcPr>
            <w:vMerge w:val="restart"/>
            <w:vAlign w:val="top"/>
          </w:tcPr>
          <w:p w:rsidR="00000000" w:rsidDel="00000000" w:rsidP="00000000" w:rsidRDefault="00000000" w:rsidRPr="00000000" w14:paraId="00000345">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46">
            <w:pPr>
              <w:rPr>
                <w:sz w:val="22"/>
                <w:szCs w:val="22"/>
                <w:vertAlign w:val="baseline"/>
              </w:rPr>
            </w:pPr>
            <w:r w:rsidDel="00000000" w:rsidR="00000000" w:rsidRPr="00000000">
              <w:rPr>
                <w:sz w:val="22"/>
                <w:szCs w:val="22"/>
                <w:vertAlign w:val="baseline"/>
                <w:rtl w:val="0"/>
              </w:rPr>
              <w:t xml:space="preserve">13. Acute transfers out (CD 9–14). All trauma patients who are diverted (CD 3–4) or transferred (CD 4–3) during the acute phase of hospitalization to another trauma center, acute care hospital, or specialty hospital (for example, burn center, reimplantation center, or pediatric trauma center) or patients requiring cardiopulmonary bypass or when specialty personnel are unavailable must be subjected to individual case review to determine the rationale for transfer, appropriateness of care, and opportunities for improvement. Follow-up from the center to which the patient was transferred should be obtained as part of the case review.  </w:t>
            </w:r>
          </w:p>
        </w:tc>
        <w:tc>
          <w:tcPr>
            <w:vMerge w:val="restart"/>
            <w:vAlign w:val="top"/>
          </w:tcPr>
          <w:p w:rsidR="00000000" w:rsidDel="00000000" w:rsidP="00000000" w:rsidRDefault="00000000" w:rsidRPr="00000000" w14:paraId="00000347">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48">
            <w:pPr>
              <w:jc w:val="both"/>
              <w:rPr>
                <w:sz w:val="22"/>
                <w:szCs w:val="22"/>
                <w:vertAlign w:val="baseline"/>
              </w:rPr>
            </w:pPr>
            <w:r w:rsidDel="00000000" w:rsidR="00000000" w:rsidRPr="00000000">
              <w:rPr>
                <w:rtl w:val="0"/>
              </w:rPr>
            </w:r>
          </w:p>
        </w:tc>
      </w:tr>
      <w:tr>
        <w:trPr>
          <w:cantSplit w:val="0"/>
          <w:trHeight w:val="1012" w:hRule="atLeast"/>
          <w:tblHeader w:val="0"/>
        </w:trPr>
        <w:tc>
          <w:tcPr>
            <w:vMerge w:val="continue"/>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4A">
            <w:pPr>
              <w:rPr>
                <w:sz w:val="22"/>
                <w:szCs w:val="22"/>
              </w:rPr>
            </w:pPr>
            <w:r w:rsidDel="00000000" w:rsidR="00000000" w:rsidRPr="00000000">
              <w:rPr>
                <w:rtl w:val="0"/>
              </w:rPr>
            </w:r>
          </w:p>
          <w:p w:rsidR="00000000" w:rsidDel="00000000" w:rsidP="00000000" w:rsidRDefault="00000000" w:rsidRPr="00000000" w14:paraId="0000034B">
            <w:pPr>
              <w:rPr>
                <w:sz w:val="22"/>
                <w:szCs w:val="22"/>
              </w:rPr>
            </w:pPr>
            <w:r w:rsidDel="00000000" w:rsidR="00000000" w:rsidRPr="00000000">
              <w:rPr>
                <w:rtl w:val="0"/>
              </w:rPr>
            </w:r>
          </w:p>
          <w:p w:rsidR="00000000" w:rsidDel="00000000" w:rsidP="00000000" w:rsidRDefault="00000000" w:rsidRPr="00000000" w14:paraId="0000034C">
            <w:pPr>
              <w:rPr>
                <w:sz w:val="22"/>
                <w:szCs w:val="22"/>
              </w:rPr>
            </w:pPr>
            <w:r w:rsidDel="00000000" w:rsidR="00000000" w:rsidRPr="00000000">
              <w:rPr>
                <w:rtl w:val="0"/>
              </w:rPr>
            </w:r>
          </w:p>
          <w:p w:rsidR="00000000" w:rsidDel="00000000" w:rsidP="00000000" w:rsidRDefault="00000000" w:rsidRPr="00000000" w14:paraId="0000034D">
            <w:pPr>
              <w:rPr>
                <w:sz w:val="22"/>
                <w:szCs w:val="22"/>
              </w:rPr>
            </w:pPr>
            <w:r w:rsidDel="00000000" w:rsidR="00000000" w:rsidRPr="00000000">
              <w:rPr>
                <w:rtl w:val="0"/>
              </w:rPr>
            </w:r>
          </w:p>
          <w:p w:rsidR="00000000" w:rsidDel="00000000" w:rsidP="00000000" w:rsidRDefault="00000000" w:rsidRPr="00000000" w14:paraId="0000034E">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351">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52">
            <w:pPr>
              <w:rPr>
                <w:sz w:val="22"/>
                <w:szCs w:val="22"/>
                <w:vertAlign w:val="baseline"/>
              </w:rPr>
            </w:pPr>
            <w:r w:rsidDel="00000000" w:rsidR="00000000" w:rsidRPr="00000000">
              <w:rPr>
                <w:sz w:val="22"/>
                <w:szCs w:val="22"/>
                <w:vertAlign w:val="baseline"/>
                <w:rtl w:val="0"/>
              </w:rPr>
              <w:t xml:space="preserve">14. Transfers to a higher level of care within the institution (CD 16–8). </w:t>
            </w:r>
          </w:p>
        </w:tc>
        <w:tc>
          <w:tcPr>
            <w:vMerge w:val="restart"/>
            <w:vAlign w:val="top"/>
          </w:tcPr>
          <w:p w:rsidR="00000000" w:rsidDel="00000000" w:rsidP="00000000" w:rsidRDefault="00000000" w:rsidRPr="00000000" w14:paraId="00000353">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54">
            <w:pPr>
              <w:jc w:val="both"/>
              <w:rPr>
                <w:sz w:val="22"/>
                <w:szCs w:val="22"/>
                <w:vertAlign w:val="baseline"/>
              </w:rPr>
            </w:pPr>
            <w:r w:rsidDel="00000000" w:rsidR="00000000" w:rsidRPr="00000000">
              <w:rPr>
                <w:rtl w:val="0"/>
              </w:rPr>
            </w:r>
          </w:p>
        </w:tc>
      </w:tr>
      <w:tr>
        <w:trPr>
          <w:cantSplit w:val="0"/>
          <w:trHeight w:val="1079" w:hRule="atLeast"/>
          <w:tblHeader w:val="0"/>
        </w:trPr>
        <w:tc>
          <w:tcPr>
            <w:vMerge w:val="continue"/>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56">
            <w:pPr>
              <w:rPr>
                <w:sz w:val="22"/>
                <w:szCs w:val="22"/>
              </w:rPr>
            </w:pPr>
            <w:r w:rsidDel="00000000" w:rsidR="00000000" w:rsidRPr="00000000">
              <w:rPr>
                <w:rtl w:val="0"/>
              </w:rPr>
            </w:r>
          </w:p>
          <w:p w:rsidR="00000000" w:rsidDel="00000000" w:rsidP="00000000" w:rsidRDefault="00000000" w:rsidRPr="00000000" w14:paraId="00000357">
            <w:pPr>
              <w:rPr>
                <w:sz w:val="22"/>
                <w:szCs w:val="22"/>
              </w:rPr>
            </w:pPr>
            <w:r w:rsidDel="00000000" w:rsidR="00000000" w:rsidRPr="00000000">
              <w:rPr>
                <w:rtl w:val="0"/>
              </w:rPr>
            </w:r>
          </w:p>
          <w:p w:rsidR="00000000" w:rsidDel="00000000" w:rsidP="00000000" w:rsidRDefault="00000000" w:rsidRPr="00000000" w14:paraId="00000358">
            <w:pPr>
              <w:rPr>
                <w:sz w:val="22"/>
                <w:szCs w:val="22"/>
              </w:rPr>
            </w:pPr>
            <w:r w:rsidDel="00000000" w:rsidR="00000000" w:rsidRPr="00000000">
              <w:rPr>
                <w:rtl w:val="0"/>
              </w:rPr>
            </w:r>
          </w:p>
          <w:p w:rsidR="00000000" w:rsidDel="00000000" w:rsidP="00000000" w:rsidRDefault="00000000" w:rsidRPr="00000000" w14:paraId="00000359">
            <w:pPr>
              <w:rPr>
                <w:sz w:val="22"/>
                <w:szCs w:val="22"/>
              </w:rPr>
            </w:pPr>
            <w:r w:rsidDel="00000000" w:rsidR="00000000" w:rsidRPr="00000000">
              <w:rPr>
                <w:rtl w:val="0"/>
              </w:rPr>
            </w:r>
          </w:p>
          <w:p w:rsidR="00000000" w:rsidDel="00000000" w:rsidP="00000000" w:rsidRDefault="00000000" w:rsidRPr="00000000" w14:paraId="0000035A">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5D">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5E">
            <w:pPr>
              <w:rPr>
                <w:sz w:val="22"/>
                <w:szCs w:val="22"/>
                <w:vertAlign w:val="baseline"/>
              </w:rPr>
            </w:pPr>
            <w:r w:rsidDel="00000000" w:rsidR="00000000" w:rsidRPr="00000000">
              <w:rPr>
                <w:sz w:val="22"/>
                <w:szCs w:val="22"/>
                <w:vertAlign w:val="baseline"/>
                <w:rtl w:val="0"/>
              </w:rPr>
              <w:t xml:space="preserve">15. Sufficient mechanisms must be available to identify events for review by the trauma PIPS program (CD 16–10). </w:t>
            </w:r>
          </w:p>
        </w:tc>
        <w:tc>
          <w:tcPr>
            <w:vMerge w:val="restart"/>
            <w:vAlign w:val="top"/>
          </w:tcPr>
          <w:p w:rsidR="00000000" w:rsidDel="00000000" w:rsidP="00000000" w:rsidRDefault="00000000" w:rsidRPr="00000000" w14:paraId="0000035F">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60">
            <w:pPr>
              <w:jc w:val="both"/>
              <w:rPr>
                <w:sz w:val="22"/>
                <w:szCs w:val="22"/>
                <w:vertAlign w:val="baseline"/>
              </w:rPr>
            </w:pPr>
            <w:r w:rsidDel="00000000" w:rsidR="00000000" w:rsidRPr="00000000">
              <w:rPr>
                <w:rtl w:val="0"/>
              </w:rPr>
            </w:r>
          </w:p>
        </w:tc>
      </w:tr>
      <w:tr>
        <w:trPr>
          <w:cantSplit w:val="0"/>
          <w:trHeight w:val="980" w:hRule="atLeast"/>
          <w:tblHeader w:val="0"/>
        </w:trPr>
        <w:tc>
          <w:tcPr>
            <w:vMerge w:val="continue"/>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62">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00" w:hRule="atLeast"/>
          <w:tblHeader w:val="0"/>
        </w:trPr>
        <w:tc>
          <w:tcPr>
            <w:vMerge w:val="restart"/>
            <w:vAlign w:val="top"/>
          </w:tcPr>
          <w:p w:rsidR="00000000" w:rsidDel="00000000" w:rsidP="00000000" w:rsidRDefault="00000000" w:rsidRPr="00000000" w14:paraId="00000365">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66">
            <w:pPr>
              <w:rPr>
                <w:sz w:val="22"/>
                <w:szCs w:val="22"/>
                <w:vertAlign w:val="baseline"/>
              </w:rPr>
            </w:pPr>
            <w:r w:rsidDel="00000000" w:rsidR="00000000" w:rsidRPr="00000000">
              <w:rPr>
                <w:sz w:val="22"/>
                <w:szCs w:val="22"/>
                <w:vertAlign w:val="baseline"/>
                <w:rtl w:val="0"/>
              </w:rPr>
              <w:t xml:space="preserve">16. </w:t>
            </w:r>
            <w:r w:rsidDel="00000000" w:rsidR="00000000" w:rsidRPr="00000000">
              <w:rPr>
                <w:vertAlign w:val="baseline"/>
                <w:rtl w:val="0"/>
              </w:rPr>
              <w:t xml:space="preserve"> </w:t>
            </w:r>
            <w:r w:rsidDel="00000000" w:rsidR="00000000" w:rsidRPr="00000000">
              <w:rPr>
                <w:sz w:val="22"/>
                <w:szCs w:val="22"/>
                <w:vertAlign w:val="baseline"/>
                <w:rtl w:val="0"/>
              </w:rPr>
              <w:t xml:space="preserve">Once an event is identified, the trauma PIPS program must be able to verify and validate that event (CD 16–11). outreach and Education. </w:t>
            </w:r>
          </w:p>
        </w:tc>
        <w:tc>
          <w:tcPr>
            <w:vMerge w:val="restart"/>
            <w:vAlign w:val="top"/>
          </w:tcPr>
          <w:p w:rsidR="00000000" w:rsidDel="00000000" w:rsidP="00000000" w:rsidRDefault="00000000" w:rsidRPr="00000000" w14:paraId="00000367">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68">
            <w:pPr>
              <w:jc w:val="both"/>
              <w:rPr>
                <w:sz w:val="22"/>
                <w:szCs w:val="22"/>
                <w:vertAlign w:val="baseline"/>
              </w:rPr>
            </w:pPr>
            <w:r w:rsidDel="00000000" w:rsidR="00000000" w:rsidRPr="00000000">
              <w:rPr>
                <w:rtl w:val="0"/>
              </w:rPr>
            </w:r>
          </w:p>
        </w:tc>
      </w:tr>
      <w:tr>
        <w:trPr>
          <w:cantSplit w:val="0"/>
          <w:trHeight w:val="1097" w:hRule="atLeast"/>
          <w:tblHeader w:val="0"/>
        </w:trPr>
        <w:tc>
          <w:tcPr>
            <w:vMerge w:val="continue"/>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6A">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43" w:hRule="atLeast"/>
          <w:tblHeader w:val="0"/>
        </w:trPr>
        <w:tc>
          <w:tcPr>
            <w:shd w:fill="e7e6e6" w:val="clear"/>
            <w:vAlign w:val="top"/>
          </w:tcPr>
          <w:p w:rsidR="00000000" w:rsidDel="00000000" w:rsidP="00000000" w:rsidRDefault="00000000" w:rsidRPr="00000000" w14:paraId="0000036D">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17</w:t>
            </w:r>
            <w:r w:rsidDel="00000000" w:rsidR="00000000" w:rsidRPr="00000000">
              <w:rPr>
                <w:rtl w:val="0"/>
              </w:rPr>
            </w:r>
          </w:p>
        </w:tc>
        <w:tc>
          <w:tcPr>
            <w:shd w:fill="e7e6e6" w:val="clear"/>
            <w:vAlign w:val="top"/>
          </w:tcPr>
          <w:p w:rsidR="00000000" w:rsidDel="00000000" w:rsidP="00000000" w:rsidRDefault="00000000" w:rsidRPr="00000000" w14:paraId="0000036E">
            <w:pPr>
              <w:rPr>
                <w:b w:val="0"/>
                <w:sz w:val="22"/>
                <w:szCs w:val="22"/>
                <w:vertAlign w:val="baseline"/>
              </w:rPr>
            </w:pPr>
            <w:r w:rsidDel="00000000" w:rsidR="00000000" w:rsidRPr="00000000">
              <w:rPr>
                <w:b w:val="1"/>
                <w:sz w:val="22"/>
                <w:szCs w:val="22"/>
                <w:vertAlign w:val="baseline"/>
                <w:rtl w:val="0"/>
              </w:rPr>
              <w:t xml:space="preserve">Outreach and Education.</w:t>
            </w:r>
            <w:r w:rsidDel="00000000" w:rsidR="00000000" w:rsidRPr="00000000">
              <w:rPr>
                <w:rtl w:val="0"/>
              </w:rPr>
            </w:r>
          </w:p>
        </w:tc>
        <w:tc>
          <w:tcPr>
            <w:shd w:fill="e7e6e6" w:val="clear"/>
            <w:vAlign w:val="top"/>
          </w:tcPr>
          <w:p w:rsidR="00000000" w:rsidDel="00000000" w:rsidP="00000000" w:rsidRDefault="00000000" w:rsidRPr="00000000" w14:paraId="0000036F">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70">
            <w:pPr>
              <w:jc w:val="both"/>
              <w:rPr>
                <w:b w:val="0"/>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71">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72">
            <w:pPr>
              <w:rPr>
                <w:sz w:val="22"/>
                <w:szCs w:val="22"/>
                <w:vertAlign w:val="baseline"/>
              </w:rPr>
            </w:pPr>
            <w:r w:rsidDel="00000000" w:rsidR="00000000" w:rsidRPr="00000000">
              <w:rPr>
                <w:sz w:val="22"/>
                <w:szCs w:val="22"/>
                <w:vertAlign w:val="baseline"/>
                <w:rtl w:val="0"/>
              </w:rPr>
              <w:t xml:space="preserve">1. The trauma center must be engaged in public and professional education activities. (CD 17-1) </w:t>
            </w:r>
          </w:p>
        </w:tc>
        <w:tc>
          <w:tcPr>
            <w:vMerge w:val="restart"/>
            <w:vAlign w:val="top"/>
          </w:tcPr>
          <w:p w:rsidR="00000000" w:rsidDel="00000000" w:rsidP="00000000" w:rsidRDefault="00000000" w:rsidRPr="00000000" w14:paraId="00000373">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74">
            <w:pPr>
              <w:jc w:val="both"/>
              <w:rPr>
                <w:sz w:val="22"/>
                <w:szCs w:val="22"/>
                <w:vertAlign w:val="baseline"/>
              </w:rPr>
            </w:pPr>
            <w:r w:rsidDel="00000000" w:rsidR="00000000" w:rsidRPr="00000000">
              <w:rPr>
                <w:rtl w:val="0"/>
              </w:rPr>
            </w:r>
          </w:p>
        </w:tc>
      </w:tr>
      <w:tr>
        <w:trPr>
          <w:cantSplit w:val="0"/>
          <w:trHeight w:val="737" w:hRule="atLeast"/>
          <w:tblHeader w:val="0"/>
        </w:trPr>
        <w:tc>
          <w:tcPr>
            <w:vMerge w:val="continue"/>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76">
            <w:pPr>
              <w:rPr>
                <w:sz w:val="22"/>
                <w:szCs w:val="22"/>
              </w:rPr>
            </w:pPr>
            <w:r w:rsidDel="00000000" w:rsidR="00000000" w:rsidRPr="00000000">
              <w:rPr>
                <w:rtl w:val="0"/>
              </w:rPr>
            </w:r>
          </w:p>
          <w:p w:rsidR="00000000" w:rsidDel="00000000" w:rsidP="00000000" w:rsidRDefault="00000000" w:rsidRPr="00000000" w14:paraId="00000377">
            <w:pPr>
              <w:rPr>
                <w:sz w:val="22"/>
                <w:szCs w:val="22"/>
              </w:rPr>
            </w:pPr>
            <w:r w:rsidDel="00000000" w:rsidR="00000000" w:rsidRPr="00000000">
              <w:rPr>
                <w:rtl w:val="0"/>
              </w:rPr>
            </w:r>
          </w:p>
          <w:p w:rsidR="00000000" w:rsidDel="00000000" w:rsidP="00000000" w:rsidRDefault="00000000" w:rsidRPr="00000000" w14:paraId="00000378">
            <w:pPr>
              <w:rPr>
                <w:sz w:val="22"/>
                <w:szCs w:val="22"/>
              </w:rPr>
            </w:pPr>
            <w:r w:rsidDel="00000000" w:rsidR="00000000" w:rsidRPr="00000000">
              <w:rPr>
                <w:rtl w:val="0"/>
              </w:rPr>
            </w:r>
          </w:p>
          <w:p w:rsidR="00000000" w:rsidDel="00000000" w:rsidP="00000000" w:rsidRDefault="00000000" w:rsidRPr="00000000" w14:paraId="00000379">
            <w:pPr>
              <w:rPr>
                <w:sz w:val="22"/>
                <w:szCs w:val="22"/>
              </w:rPr>
            </w:pPr>
            <w:r w:rsidDel="00000000" w:rsidR="00000000" w:rsidRPr="00000000">
              <w:rPr>
                <w:rtl w:val="0"/>
              </w:rPr>
            </w:r>
          </w:p>
          <w:p w:rsidR="00000000" w:rsidDel="00000000" w:rsidP="00000000" w:rsidRDefault="00000000" w:rsidRPr="00000000" w14:paraId="0000037A">
            <w:pPr>
              <w:rPr>
                <w:sz w:val="22"/>
                <w:szCs w:val="22"/>
              </w:rPr>
            </w:pPr>
            <w:r w:rsidDel="00000000" w:rsidR="00000000" w:rsidRPr="00000000">
              <w:rPr>
                <w:rtl w:val="0"/>
              </w:rPr>
            </w:r>
          </w:p>
          <w:p w:rsidR="00000000" w:rsidDel="00000000" w:rsidP="00000000" w:rsidRDefault="00000000" w:rsidRPr="00000000" w14:paraId="0000037B">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37E">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7F">
            <w:pPr>
              <w:rPr>
                <w:sz w:val="22"/>
                <w:szCs w:val="22"/>
                <w:vertAlign w:val="baseline"/>
              </w:rPr>
            </w:pPr>
            <w:r w:rsidDel="00000000" w:rsidR="00000000" w:rsidRPr="00000000">
              <w:rPr>
                <w:sz w:val="22"/>
                <w:szCs w:val="22"/>
                <w:vertAlign w:val="baseline"/>
                <w:rtl w:val="0"/>
              </w:rPr>
              <w:t xml:space="preserve">2. The successful completion of the ATLS® course, at least once, is required in all levels of trauma centers for all general surgeons (CD 6-9), emergency medicine physicians (CD 7-14) and midlevel providers (CD 11-86) on the trauma team. </w:t>
            </w:r>
          </w:p>
        </w:tc>
        <w:tc>
          <w:tcPr>
            <w:vMerge w:val="restart"/>
            <w:vAlign w:val="top"/>
          </w:tcPr>
          <w:p w:rsidR="00000000" w:rsidDel="00000000" w:rsidP="00000000" w:rsidRDefault="00000000" w:rsidRPr="00000000" w14:paraId="00000380">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81">
            <w:pPr>
              <w:jc w:val="both"/>
              <w:rPr>
                <w:sz w:val="22"/>
                <w:szCs w:val="22"/>
                <w:vertAlign w:val="baseline"/>
              </w:rPr>
            </w:pPr>
            <w:r w:rsidDel="00000000" w:rsidR="00000000" w:rsidRPr="00000000">
              <w:rPr>
                <w:rtl w:val="0"/>
              </w:rPr>
            </w:r>
          </w:p>
        </w:tc>
      </w:tr>
      <w:tr>
        <w:trPr>
          <w:cantSplit w:val="0"/>
          <w:trHeight w:val="1115" w:hRule="atLeast"/>
          <w:tblHeader w:val="0"/>
        </w:trPr>
        <w:tc>
          <w:tcPr>
            <w:vMerge w:val="continue"/>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83">
            <w:pPr>
              <w:rPr>
                <w:sz w:val="22"/>
                <w:szCs w:val="22"/>
              </w:rPr>
            </w:pPr>
            <w:r w:rsidDel="00000000" w:rsidR="00000000" w:rsidRPr="00000000">
              <w:rPr>
                <w:rtl w:val="0"/>
              </w:rPr>
            </w:r>
          </w:p>
          <w:p w:rsidR="00000000" w:rsidDel="00000000" w:rsidP="00000000" w:rsidRDefault="00000000" w:rsidRPr="00000000" w14:paraId="00000384">
            <w:pPr>
              <w:rPr>
                <w:sz w:val="22"/>
                <w:szCs w:val="22"/>
              </w:rPr>
            </w:pPr>
            <w:r w:rsidDel="00000000" w:rsidR="00000000" w:rsidRPr="00000000">
              <w:rPr>
                <w:rtl w:val="0"/>
              </w:rPr>
            </w:r>
          </w:p>
          <w:p w:rsidR="00000000" w:rsidDel="00000000" w:rsidP="00000000" w:rsidRDefault="00000000" w:rsidRPr="00000000" w14:paraId="00000385">
            <w:pPr>
              <w:rPr>
                <w:sz w:val="22"/>
                <w:szCs w:val="22"/>
              </w:rPr>
            </w:pPr>
            <w:r w:rsidDel="00000000" w:rsidR="00000000" w:rsidRPr="00000000">
              <w:rPr>
                <w:rtl w:val="0"/>
              </w:rPr>
            </w:r>
          </w:p>
          <w:p w:rsidR="00000000" w:rsidDel="00000000" w:rsidP="00000000" w:rsidRDefault="00000000" w:rsidRPr="00000000" w14:paraId="00000386">
            <w:pPr>
              <w:rPr>
                <w:sz w:val="22"/>
                <w:szCs w:val="22"/>
              </w:rPr>
            </w:pPr>
            <w:r w:rsidDel="00000000" w:rsidR="00000000" w:rsidRPr="00000000">
              <w:rPr>
                <w:rtl w:val="0"/>
              </w:rPr>
            </w:r>
          </w:p>
          <w:p w:rsidR="00000000" w:rsidDel="00000000" w:rsidP="00000000" w:rsidRDefault="00000000" w:rsidRPr="00000000" w14:paraId="00000387">
            <w:pPr>
              <w:rPr>
                <w:sz w:val="22"/>
                <w:szCs w:val="22"/>
              </w:rPr>
            </w:pPr>
            <w:r w:rsidDel="00000000" w:rsidR="00000000" w:rsidRPr="00000000">
              <w:rPr>
                <w:rtl w:val="0"/>
              </w:rPr>
            </w:r>
          </w:p>
          <w:p w:rsidR="00000000" w:rsidDel="00000000" w:rsidP="00000000" w:rsidRDefault="00000000" w:rsidRPr="00000000" w14:paraId="00000388">
            <w:pPr>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70" w:hRule="atLeast"/>
          <w:tblHeader w:val="0"/>
        </w:trPr>
        <w:tc>
          <w:tcPr>
            <w:vMerge w:val="restart"/>
            <w:vAlign w:val="top"/>
          </w:tcPr>
          <w:p w:rsidR="00000000" w:rsidDel="00000000" w:rsidP="00000000" w:rsidRDefault="00000000" w:rsidRPr="00000000" w14:paraId="0000038B">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8C">
            <w:pPr>
              <w:rPr>
                <w:sz w:val="22"/>
                <w:szCs w:val="22"/>
                <w:vertAlign w:val="baseline"/>
              </w:rPr>
            </w:pPr>
            <w:r w:rsidDel="00000000" w:rsidR="00000000" w:rsidRPr="00000000">
              <w:rPr>
                <w:vertAlign w:val="baseline"/>
                <w:rtl w:val="0"/>
              </w:rPr>
              <w:t xml:space="preserve">3. Trauma and/or Emergency Department Advanced Practice Providers (APPs) that function as a member of the team caring for trauma activation patients via assessment or interventions must be current in ATLS. This does not include the consult tier or Fast-Track. (rv 4/14/16) It does not include orthopaedic and neurosurgery practitioners who are consulting. (rv 6/8/15)</w:t>
            </w:r>
            <w:r w:rsidDel="00000000" w:rsidR="00000000" w:rsidRPr="00000000">
              <w:rPr>
                <w:rtl w:val="0"/>
              </w:rPr>
            </w:r>
          </w:p>
        </w:tc>
        <w:tc>
          <w:tcPr>
            <w:vMerge w:val="restart"/>
            <w:vAlign w:val="top"/>
          </w:tcPr>
          <w:p w:rsidR="00000000" w:rsidDel="00000000" w:rsidP="00000000" w:rsidRDefault="00000000" w:rsidRPr="00000000" w14:paraId="0000038D">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8E">
            <w:pPr>
              <w:jc w:val="both"/>
              <w:rPr>
                <w:sz w:val="22"/>
                <w:szCs w:val="22"/>
                <w:vertAlign w:val="baseline"/>
              </w:rPr>
            </w:pPr>
            <w:r w:rsidDel="00000000" w:rsidR="00000000" w:rsidRPr="00000000">
              <w:rPr>
                <w:rtl w:val="0"/>
              </w:rPr>
            </w:r>
          </w:p>
        </w:tc>
      </w:tr>
      <w:tr>
        <w:trPr>
          <w:cantSplit w:val="0"/>
          <w:trHeight w:val="1214" w:hRule="atLeast"/>
          <w:tblHeader w:val="0"/>
        </w:trPr>
        <w:tc>
          <w:tcPr>
            <w:vMerge w:val="continue"/>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90">
            <w:pPr>
              <w:rPr>
                <w:vertAlign w:val="baseline"/>
              </w:rPr>
            </w:pPr>
            <w:r w:rsidDel="00000000" w:rsidR="00000000" w:rsidRPr="00000000">
              <w:rPr>
                <w:rtl w:val="0"/>
              </w:rPr>
            </w:r>
          </w:p>
        </w:tc>
        <w:tc>
          <w:tcPr>
            <w:vMerge w:val="continue"/>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rHeight w:val="278" w:hRule="atLeast"/>
          <w:tblHeader w:val="0"/>
        </w:trPr>
        <w:tc>
          <w:tcPr>
            <w:vMerge w:val="restart"/>
            <w:vAlign w:val="top"/>
          </w:tcPr>
          <w:p w:rsidR="00000000" w:rsidDel="00000000" w:rsidP="00000000" w:rsidRDefault="00000000" w:rsidRPr="00000000" w14:paraId="00000393">
            <w:pPr>
              <w:jc w:val="center"/>
              <w:rPr>
                <w:b w:val="0"/>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94">
            <w:pPr>
              <w:rPr>
                <w:vertAlign w:val="baseline"/>
              </w:rPr>
            </w:pPr>
            <w:r w:rsidDel="00000000" w:rsidR="00000000" w:rsidRPr="00000000">
              <w:rPr>
                <w:vertAlign w:val="baseline"/>
                <w:rtl w:val="0"/>
              </w:rPr>
              <w:t xml:space="preserve">4. Level IV physicians working in the ED must be current in ATLS (refer to CD 2-16). (rv 6/8/15)</w:t>
            </w:r>
          </w:p>
        </w:tc>
        <w:tc>
          <w:tcPr>
            <w:vMerge w:val="restart"/>
            <w:vAlign w:val="top"/>
          </w:tcPr>
          <w:p w:rsidR="00000000" w:rsidDel="00000000" w:rsidP="00000000" w:rsidRDefault="00000000" w:rsidRPr="00000000" w14:paraId="00000395">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96">
            <w:pPr>
              <w:jc w:val="both"/>
              <w:rPr>
                <w:sz w:val="22"/>
                <w:szCs w:val="22"/>
                <w:vertAlign w:val="baseline"/>
              </w:rPr>
            </w:pPr>
            <w:r w:rsidDel="00000000" w:rsidR="00000000" w:rsidRPr="00000000">
              <w:rPr>
                <w:rtl w:val="0"/>
              </w:rPr>
            </w:r>
          </w:p>
        </w:tc>
      </w:tr>
      <w:tr>
        <w:trPr>
          <w:cantSplit w:val="0"/>
          <w:trHeight w:val="1043" w:hRule="atLeast"/>
          <w:tblHeader w:val="0"/>
        </w:trPr>
        <w:tc>
          <w:tcPr>
            <w:vMerge w:val="continue"/>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98">
            <w:pPr>
              <w:rPr>
                <w:vertAlign w:val="baseline"/>
              </w:rPr>
            </w:pPr>
            <w:r w:rsidDel="00000000" w:rsidR="00000000" w:rsidRPr="00000000">
              <w:rPr>
                <w:rtl w:val="0"/>
              </w:rPr>
            </w:r>
          </w:p>
        </w:tc>
        <w:tc>
          <w:tcPr>
            <w:vMerge w:val="continue"/>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39B">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18</w:t>
            </w:r>
            <w:r w:rsidDel="00000000" w:rsidR="00000000" w:rsidRPr="00000000">
              <w:rPr>
                <w:rtl w:val="0"/>
              </w:rPr>
            </w:r>
          </w:p>
        </w:tc>
        <w:tc>
          <w:tcPr>
            <w:shd w:fill="e7e6e6" w:val="clear"/>
            <w:vAlign w:val="top"/>
          </w:tcPr>
          <w:p w:rsidR="00000000" w:rsidDel="00000000" w:rsidP="00000000" w:rsidRDefault="00000000" w:rsidRPr="00000000" w14:paraId="0000039C">
            <w:pPr>
              <w:rPr>
                <w:b w:val="0"/>
                <w:vertAlign w:val="baseline"/>
              </w:rPr>
            </w:pPr>
            <w:r w:rsidDel="00000000" w:rsidR="00000000" w:rsidRPr="00000000">
              <w:rPr>
                <w:b w:val="1"/>
                <w:vertAlign w:val="baseline"/>
                <w:rtl w:val="0"/>
              </w:rPr>
              <w:t xml:space="preserve">Injury Prevention</w:t>
            </w:r>
            <w:r w:rsidDel="00000000" w:rsidR="00000000" w:rsidRPr="00000000">
              <w:rPr>
                <w:rtl w:val="0"/>
              </w:rPr>
            </w:r>
          </w:p>
        </w:tc>
        <w:tc>
          <w:tcPr>
            <w:shd w:fill="e7e6e6" w:val="clear"/>
            <w:vAlign w:val="top"/>
          </w:tcPr>
          <w:p w:rsidR="00000000" w:rsidDel="00000000" w:rsidP="00000000" w:rsidRDefault="00000000" w:rsidRPr="00000000" w14:paraId="0000039D">
            <w:pPr>
              <w:rPr>
                <w:b w:val="0"/>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9E">
            <w:pPr>
              <w:rPr>
                <w:b w:val="0"/>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39F">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A0">
            <w:pPr>
              <w:rPr>
                <w:sz w:val="22"/>
                <w:szCs w:val="22"/>
                <w:vertAlign w:val="baseline"/>
              </w:rPr>
            </w:pPr>
            <w:r w:rsidDel="00000000" w:rsidR="00000000" w:rsidRPr="00000000">
              <w:rPr>
                <w:sz w:val="22"/>
                <w:szCs w:val="22"/>
                <w:vertAlign w:val="baseline"/>
                <w:rtl w:val="0"/>
              </w:rPr>
              <w:t xml:space="preserve">1. Trauma centers must have an organized and effective approach to injury prevention and must prioritize those efforts based on local trauma registry and epidemiologic data (CD 18–1). </w:t>
            </w:r>
          </w:p>
        </w:tc>
        <w:tc>
          <w:tcPr>
            <w:vMerge w:val="restart"/>
            <w:vAlign w:val="top"/>
          </w:tcPr>
          <w:p w:rsidR="00000000" w:rsidDel="00000000" w:rsidP="00000000" w:rsidRDefault="00000000" w:rsidRPr="00000000" w14:paraId="000003A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A2">
            <w:pPr>
              <w:jc w:val="both"/>
              <w:rPr>
                <w:sz w:val="22"/>
                <w:szCs w:val="22"/>
                <w:vertAlign w:val="baseline"/>
              </w:rPr>
            </w:pPr>
            <w:r w:rsidDel="00000000" w:rsidR="00000000" w:rsidRPr="00000000">
              <w:rPr>
                <w:rtl w:val="0"/>
              </w:rPr>
            </w:r>
          </w:p>
        </w:tc>
      </w:tr>
      <w:tr>
        <w:trPr>
          <w:cantSplit w:val="0"/>
          <w:trHeight w:val="795" w:hRule="atLeast"/>
          <w:tblHeader w:val="0"/>
        </w:trPr>
        <w:tc>
          <w:tcPr>
            <w:vMerge w:val="continue"/>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A4">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A7">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A8">
            <w:pPr>
              <w:rPr>
                <w:sz w:val="22"/>
                <w:szCs w:val="22"/>
                <w:vertAlign w:val="baseline"/>
              </w:rPr>
            </w:pPr>
            <w:r w:rsidDel="00000000" w:rsidR="00000000" w:rsidRPr="00000000">
              <w:rPr>
                <w:sz w:val="22"/>
                <w:szCs w:val="22"/>
                <w:vertAlign w:val="baseline"/>
                <w:rtl w:val="0"/>
              </w:rPr>
              <w:t xml:space="preserve">2. Each trauma center must have someone in a leadership position that has injury prevention as part of his or her job description (CD 18-2) </w:t>
            </w:r>
          </w:p>
        </w:tc>
        <w:tc>
          <w:tcPr>
            <w:vMerge w:val="restart"/>
            <w:vAlign w:val="top"/>
          </w:tcPr>
          <w:p w:rsidR="00000000" w:rsidDel="00000000" w:rsidP="00000000" w:rsidRDefault="00000000" w:rsidRPr="00000000" w14:paraId="000003A9">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AA">
            <w:pPr>
              <w:jc w:val="both"/>
              <w:rPr>
                <w:sz w:val="22"/>
                <w:szCs w:val="22"/>
                <w:vertAlign w:val="baseline"/>
              </w:rPr>
            </w:pPr>
            <w:r w:rsidDel="00000000" w:rsidR="00000000" w:rsidRPr="00000000">
              <w:rPr>
                <w:rtl w:val="0"/>
              </w:rPr>
            </w:r>
          </w:p>
        </w:tc>
      </w:tr>
      <w:tr>
        <w:trPr>
          <w:cantSplit w:val="0"/>
          <w:trHeight w:val="890" w:hRule="atLeast"/>
          <w:tblHeader w:val="0"/>
        </w:trPr>
        <w:tc>
          <w:tcPr>
            <w:vMerge w:val="continue"/>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AC">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AF">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B0">
            <w:pPr>
              <w:rPr>
                <w:sz w:val="22"/>
                <w:szCs w:val="22"/>
                <w:vertAlign w:val="baseline"/>
              </w:rPr>
            </w:pPr>
            <w:r w:rsidDel="00000000" w:rsidR="00000000" w:rsidRPr="00000000">
              <w:rPr>
                <w:sz w:val="22"/>
                <w:szCs w:val="22"/>
                <w:vertAlign w:val="baseline"/>
                <w:rtl w:val="0"/>
              </w:rPr>
              <w:t xml:space="preserve">3. Universal screening for alcohol use must be performed for all injured patients and must be documented (CD 18–3) </w:t>
            </w:r>
          </w:p>
        </w:tc>
        <w:tc>
          <w:tcPr>
            <w:vMerge w:val="restart"/>
            <w:vAlign w:val="top"/>
          </w:tcPr>
          <w:p w:rsidR="00000000" w:rsidDel="00000000" w:rsidP="00000000" w:rsidRDefault="00000000" w:rsidRPr="00000000" w14:paraId="000003B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B2">
            <w:pPr>
              <w:jc w:val="both"/>
              <w:rPr>
                <w:sz w:val="22"/>
                <w:szCs w:val="22"/>
                <w:vertAlign w:val="baseline"/>
              </w:rPr>
            </w:pPr>
            <w:r w:rsidDel="00000000" w:rsidR="00000000" w:rsidRPr="00000000">
              <w:rPr>
                <w:rtl w:val="0"/>
              </w:rPr>
            </w:r>
          </w:p>
        </w:tc>
      </w:tr>
      <w:tr>
        <w:trPr>
          <w:cantSplit w:val="0"/>
          <w:trHeight w:val="1007" w:hRule="atLeast"/>
          <w:tblHeader w:val="0"/>
        </w:trPr>
        <w:tc>
          <w:tcPr>
            <w:vMerge w:val="continue"/>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B4">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465" w:hRule="atLeast"/>
          <w:tblHeader w:val="0"/>
        </w:trPr>
        <w:tc>
          <w:tcPr>
            <w:shd w:fill="e7e6e6" w:val="clear"/>
            <w:vAlign w:val="top"/>
          </w:tcPr>
          <w:p w:rsidR="00000000" w:rsidDel="00000000" w:rsidP="00000000" w:rsidRDefault="00000000" w:rsidRPr="00000000" w14:paraId="000003B7">
            <w:pPr>
              <w:jc w:val="center"/>
              <w:rPr>
                <w:b w:val="1"/>
                <w:vertAlign w:val="baseline"/>
              </w:rPr>
            </w:pPr>
            <w:r w:rsidDel="00000000" w:rsidR="00000000" w:rsidRPr="00000000">
              <w:rPr>
                <w:b w:val="1"/>
                <w:rtl w:val="0"/>
              </w:rPr>
              <w:t xml:space="preserve">CH 19</w:t>
            </w:r>
            <w:r w:rsidDel="00000000" w:rsidR="00000000" w:rsidRPr="00000000">
              <w:rPr>
                <w:rtl w:val="0"/>
              </w:rPr>
            </w:r>
          </w:p>
        </w:tc>
        <w:tc>
          <w:tcPr>
            <w:shd w:fill="e7e6e6" w:val="clear"/>
            <w:vAlign w:val="top"/>
          </w:tcPr>
          <w:p w:rsidR="00000000" w:rsidDel="00000000" w:rsidP="00000000" w:rsidRDefault="00000000" w:rsidRPr="00000000" w14:paraId="000003B8">
            <w:pPr>
              <w:rPr>
                <w:b w:val="1"/>
                <w:sz w:val="22"/>
                <w:szCs w:val="22"/>
                <w:vertAlign w:val="baseline"/>
              </w:rPr>
            </w:pPr>
            <w:r w:rsidDel="00000000" w:rsidR="00000000" w:rsidRPr="00000000">
              <w:rPr>
                <w:b w:val="1"/>
                <w:sz w:val="22"/>
                <w:szCs w:val="22"/>
                <w:rtl w:val="0"/>
              </w:rPr>
              <w:t xml:space="preserve">Research/Scholarships  Left BLANK</w:t>
            </w:r>
            <w:r w:rsidDel="00000000" w:rsidR="00000000" w:rsidRPr="00000000">
              <w:rPr>
                <w:rtl w:val="0"/>
              </w:rPr>
            </w:r>
          </w:p>
        </w:tc>
        <w:tc>
          <w:tcPr>
            <w:shd w:fill="e7e6e6" w:val="clear"/>
            <w:vAlign w:val="top"/>
          </w:tcPr>
          <w:p w:rsidR="00000000" w:rsidDel="00000000" w:rsidP="00000000" w:rsidRDefault="00000000" w:rsidRPr="00000000" w14:paraId="000003B9">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BA">
            <w:pPr>
              <w:jc w:val="both"/>
              <w:rPr>
                <w:b w:val="0"/>
                <w:sz w:val="22"/>
                <w:szCs w:val="22"/>
                <w:vertAlign w:val="baseline"/>
              </w:rPr>
            </w:pPr>
            <w:r w:rsidDel="00000000" w:rsidR="00000000" w:rsidRPr="00000000">
              <w:rPr>
                <w:rtl w:val="0"/>
              </w:rPr>
            </w:r>
          </w:p>
        </w:tc>
      </w:tr>
      <w:tr>
        <w:trPr>
          <w:cantSplit w:val="0"/>
          <w:trHeight w:val="465" w:hRule="atLeast"/>
          <w:tblHeader w:val="0"/>
        </w:trPr>
        <w:tc>
          <w:tcPr>
            <w:shd w:fill="e7e6e6" w:val="clear"/>
            <w:vAlign w:val="top"/>
          </w:tcPr>
          <w:p w:rsidR="00000000" w:rsidDel="00000000" w:rsidP="00000000" w:rsidRDefault="00000000" w:rsidRPr="00000000" w14:paraId="000003BB">
            <w:pPr>
              <w:jc w:val="center"/>
              <w:rPr>
                <w:b w:val="0"/>
                <w:vertAlign w:val="baseline"/>
              </w:rPr>
            </w:pPr>
            <w:r w:rsidDel="00000000" w:rsidR="00000000" w:rsidRPr="00000000">
              <w:rPr>
                <w:b w:val="1"/>
                <w:rtl w:val="0"/>
              </w:rPr>
              <w:t xml:space="preserve">Ch </w:t>
            </w:r>
            <w:r w:rsidDel="00000000" w:rsidR="00000000" w:rsidRPr="00000000">
              <w:rPr>
                <w:b w:val="1"/>
                <w:vertAlign w:val="baseline"/>
                <w:rtl w:val="0"/>
              </w:rPr>
              <w:t xml:space="preserve">20</w:t>
            </w:r>
            <w:r w:rsidDel="00000000" w:rsidR="00000000" w:rsidRPr="00000000">
              <w:rPr>
                <w:rtl w:val="0"/>
              </w:rPr>
            </w:r>
          </w:p>
        </w:tc>
        <w:tc>
          <w:tcPr>
            <w:shd w:fill="e7e6e6" w:val="clear"/>
            <w:vAlign w:val="top"/>
          </w:tcPr>
          <w:p w:rsidR="00000000" w:rsidDel="00000000" w:rsidP="00000000" w:rsidRDefault="00000000" w:rsidRPr="00000000" w14:paraId="000003BC">
            <w:pPr>
              <w:rPr>
                <w:b w:val="0"/>
                <w:sz w:val="22"/>
                <w:szCs w:val="22"/>
                <w:vertAlign w:val="baseline"/>
              </w:rPr>
            </w:pPr>
            <w:r w:rsidDel="00000000" w:rsidR="00000000" w:rsidRPr="00000000">
              <w:rPr>
                <w:b w:val="1"/>
                <w:sz w:val="22"/>
                <w:szCs w:val="22"/>
                <w:vertAlign w:val="baseline"/>
                <w:rtl w:val="0"/>
              </w:rPr>
              <w:t xml:space="preserve">Disaster Planning and Management</w:t>
            </w:r>
            <w:r w:rsidDel="00000000" w:rsidR="00000000" w:rsidRPr="00000000">
              <w:rPr>
                <w:rtl w:val="0"/>
              </w:rPr>
            </w:r>
          </w:p>
        </w:tc>
        <w:tc>
          <w:tcPr>
            <w:shd w:fill="e7e6e6" w:val="clear"/>
            <w:vAlign w:val="top"/>
          </w:tcPr>
          <w:p w:rsidR="00000000" w:rsidDel="00000000" w:rsidP="00000000" w:rsidRDefault="00000000" w:rsidRPr="00000000" w14:paraId="000003BD">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BE">
            <w:pPr>
              <w:jc w:val="both"/>
              <w:rPr>
                <w:b w:val="0"/>
                <w:sz w:val="22"/>
                <w:szCs w:val="22"/>
                <w:vertAlign w:val="baseline"/>
              </w:rPr>
            </w:pPr>
            <w:r w:rsidDel="00000000" w:rsidR="00000000" w:rsidRPr="00000000">
              <w:rPr>
                <w:rtl w:val="0"/>
              </w:rPr>
            </w:r>
          </w:p>
        </w:tc>
      </w:tr>
      <w:tr>
        <w:trPr>
          <w:cantSplit w:val="0"/>
          <w:trHeight w:val="135" w:hRule="atLeast"/>
          <w:tblHeader w:val="0"/>
        </w:trPr>
        <w:tc>
          <w:tcPr>
            <w:vMerge w:val="restart"/>
            <w:vAlign w:val="top"/>
          </w:tcPr>
          <w:p w:rsidR="00000000" w:rsidDel="00000000" w:rsidP="00000000" w:rsidRDefault="00000000" w:rsidRPr="00000000" w14:paraId="000003BF">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C0">
            <w:pPr>
              <w:rPr>
                <w:sz w:val="22"/>
                <w:szCs w:val="22"/>
                <w:vertAlign w:val="baseline"/>
              </w:rPr>
            </w:pPr>
            <w:r w:rsidDel="00000000" w:rsidR="00000000" w:rsidRPr="00000000">
              <w:rPr>
                <w:sz w:val="22"/>
                <w:szCs w:val="22"/>
                <w:vertAlign w:val="baseline"/>
                <w:rtl w:val="0"/>
              </w:rPr>
              <w:t xml:space="preserve">1. The hospital must meet the disaster related requirements of JACHO. (CD 20-1) II</w:t>
            </w:r>
          </w:p>
        </w:tc>
        <w:tc>
          <w:tcPr>
            <w:vMerge w:val="restart"/>
            <w:vAlign w:val="top"/>
          </w:tcPr>
          <w:p w:rsidR="00000000" w:rsidDel="00000000" w:rsidP="00000000" w:rsidRDefault="00000000" w:rsidRPr="00000000" w14:paraId="000003C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C2">
            <w:pPr>
              <w:jc w:val="both"/>
              <w:rPr>
                <w:sz w:val="22"/>
                <w:szCs w:val="22"/>
                <w:vertAlign w:val="baseline"/>
              </w:rPr>
            </w:pPr>
            <w:r w:rsidDel="00000000" w:rsidR="00000000" w:rsidRPr="00000000">
              <w:rPr>
                <w:rtl w:val="0"/>
              </w:rPr>
            </w:r>
          </w:p>
        </w:tc>
      </w:tr>
      <w:tr>
        <w:trPr>
          <w:cantSplit w:val="0"/>
          <w:trHeight w:val="1061" w:hRule="atLeast"/>
          <w:tblHeader w:val="0"/>
        </w:trPr>
        <w:tc>
          <w:tcPr>
            <w:vMerge w:val="continue"/>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C4">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383" w:hRule="atLeast"/>
          <w:tblHeader w:val="0"/>
        </w:trPr>
        <w:tc>
          <w:tcPr>
            <w:vMerge w:val="restart"/>
            <w:vAlign w:val="top"/>
          </w:tcPr>
          <w:p w:rsidR="00000000" w:rsidDel="00000000" w:rsidP="00000000" w:rsidRDefault="00000000" w:rsidRPr="00000000" w14:paraId="000003C7">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C8">
            <w:pPr>
              <w:rPr>
                <w:sz w:val="22"/>
                <w:szCs w:val="22"/>
                <w:vertAlign w:val="baseline"/>
              </w:rPr>
            </w:pPr>
            <w:r w:rsidDel="00000000" w:rsidR="00000000" w:rsidRPr="00000000">
              <w:rPr>
                <w:sz w:val="22"/>
                <w:szCs w:val="22"/>
                <w:vertAlign w:val="baseline"/>
                <w:rtl w:val="0"/>
              </w:rPr>
              <w:t xml:space="preserve">2. Hospital drills that test the individual hospital’s disaster plan must be conducted at least twice a year, including actual plan activations that can substitute for drills (CD 20–3). II</w:t>
            </w:r>
          </w:p>
        </w:tc>
        <w:tc>
          <w:tcPr>
            <w:vMerge w:val="restart"/>
            <w:vAlign w:val="top"/>
          </w:tcPr>
          <w:p w:rsidR="00000000" w:rsidDel="00000000" w:rsidP="00000000" w:rsidRDefault="00000000" w:rsidRPr="00000000" w14:paraId="000003C9">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CA">
            <w:pPr>
              <w:jc w:val="both"/>
              <w:rPr>
                <w:sz w:val="22"/>
                <w:szCs w:val="22"/>
                <w:vertAlign w:val="baseline"/>
              </w:rPr>
            </w:pPr>
            <w:r w:rsidDel="00000000" w:rsidR="00000000" w:rsidRPr="00000000">
              <w:rPr>
                <w:rtl w:val="0"/>
              </w:rPr>
            </w:r>
          </w:p>
        </w:tc>
      </w:tr>
      <w:tr>
        <w:trPr>
          <w:cantSplit w:val="0"/>
          <w:trHeight w:val="1106" w:hRule="atLeast"/>
          <w:tblHeader w:val="0"/>
        </w:trPr>
        <w:tc>
          <w:tcPr>
            <w:vMerge w:val="continue"/>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CC">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rHeight w:val="255" w:hRule="atLeast"/>
          <w:tblHeader w:val="0"/>
        </w:trPr>
        <w:tc>
          <w:tcPr>
            <w:vMerge w:val="restart"/>
            <w:vAlign w:val="top"/>
          </w:tcPr>
          <w:p w:rsidR="00000000" w:rsidDel="00000000" w:rsidP="00000000" w:rsidRDefault="00000000" w:rsidRPr="00000000" w14:paraId="000003CF">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D0">
            <w:pPr>
              <w:rPr>
                <w:sz w:val="22"/>
                <w:szCs w:val="22"/>
                <w:vertAlign w:val="baseline"/>
              </w:rPr>
            </w:pPr>
            <w:r w:rsidDel="00000000" w:rsidR="00000000" w:rsidRPr="00000000">
              <w:rPr>
                <w:sz w:val="22"/>
                <w:szCs w:val="22"/>
                <w:vertAlign w:val="baseline"/>
                <w:rtl w:val="0"/>
              </w:rPr>
              <w:t xml:space="preserve">3. All trauma centers must have a hospital disaster plan described in the hospital’s policy and procedure manual or equivalent (CD 20–4). II</w:t>
            </w:r>
          </w:p>
        </w:tc>
        <w:tc>
          <w:tcPr>
            <w:vMerge w:val="restart"/>
            <w:vAlign w:val="top"/>
          </w:tcPr>
          <w:p w:rsidR="00000000" w:rsidDel="00000000" w:rsidP="00000000" w:rsidRDefault="00000000" w:rsidRPr="00000000" w14:paraId="000003D1">
            <w:pPr>
              <w:jc w:val="both"/>
              <w:rPr>
                <w:sz w:val="22"/>
                <w:szCs w:val="22"/>
                <w:vertAlign w:val="baseline"/>
              </w:rPr>
            </w:pPr>
            <w:r w:rsidDel="00000000" w:rsidR="00000000" w:rsidRPr="00000000">
              <w:rPr>
                <w:rtl w:val="0"/>
              </w:rPr>
            </w:r>
          </w:p>
        </w:tc>
        <w:tc>
          <w:tcPr>
            <w:vMerge w:val="restart"/>
            <w:vAlign w:val="top"/>
          </w:tcPr>
          <w:p w:rsidR="00000000" w:rsidDel="00000000" w:rsidP="00000000" w:rsidRDefault="00000000" w:rsidRPr="00000000" w14:paraId="000003D2">
            <w:pPr>
              <w:jc w:val="both"/>
              <w:rPr>
                <w:sz w:val="22"/>
                <w:szCs w:val="22"/>
                <w:vertAlign w:val="baseline"/>
              </w:rPr>
            </w:pPr>
            <w:r w:rsidDel="00000000" w:rsidR="00000000" w:rsidRPr="00000000">
              <w:rPr>
                <w:rtl w:val="0"/>
              </w:rPr>
            </w:r>
          </w:p>
        </w:tc>
      </w:tr>
      <w:tr>
        <w:trPr>
          <w:cantSplit w:val="0"/>
          <w:trHeight w:val="1097" w:hRule="atLeast"/>
          <w:tblHeader w:val="0"/>
        </w:trPr>
        <w:tc>
          <w:tcPr>
            <w:vMerge w:val="continue"/>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D4">
            <w:pPr>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vertAlign w:val="baseline"/>
              </w:rPr>
            </w:pPr>
            <w:r w:rsidDel="00000000" w:rsidR="00000000" w:rsidRPr="00000000">
              <w:rPr>
                <w:rtl w:val="0"/>
              </w:rPr>
            </w:r>
          </w:p>
        </w:tc>
      </w:tr>
      <w:tr>
        <w:trPr>
          <w:cantSplit w:val="0"/>
          <w:tblHeader w:val="0"/>
        </w:trPr>
        <w:tc>
          <w:tcPr>
            <w:shd w:fill="e7e6e6" w:val="clear"/>
            <w:vAlign w:val="top"/>
          </w:tcPr>
          <w:p w:rsidR="00000000" w:rsidDel="00000000" w:rsidP="00000000" w:rsidRDefault="00000000" w:rsidRPr="00000000" w14:paraId="000003D7">
            <w:pPr>
              <w:jc w:val="center"/>
              <w:rPr>
                <w:b w:val="0"/>
                <w:vertAlign w:val="baseline"/>
              </w:rPr>
            </w:pPr>
            <w:r w:rsidDel="00000000" w:rsidR="00000000" w:rsidRPr="00000000">
              <w:rPr>
                <w:b w:val="1"/>
                <w:vertAlign w:val="baseline"/>
                <w:rtl w:val="0"/>
              </w:rPr>
              <w:t xml:space="preserve">21</w:t>
            </w:r>
            <w:r w:rsidDel="00000000" w:rsidR="00000000" w:rsidRPr="00000000">
              <w:rPr>
                <w:rtl w:val="0"/>
              </w:rPr>
            </w:r>
          </w:p>
        </w:tc>
        <w:tc>
          <w:tcPr>
            <w:shd w:fill="e7e6e6" w:val="clear"/>
            <w:vAlign w:val="top"/>
          </w:tcPr>
          <w:p w:rsidR="00000000" w:rsidDel="00000000" w:rsidP="00000000" w:rsidRDefault="00000000" w:rsidRPr="00000000" w14:paraId="000003D8">
            <w:pPr>
              <w:rPr>
                <w:b w:val="0"/>
                <w:sz w:val="22"/>
                <w:szCs w:val="22"/>
                <w:vertAlign w:val="baseline"/>
              </w:rPr>
            </w:pPr>
            <w:r w:rsidDel="00000000" w:rsidR="00000000" w:rsidRPr="00000000">
              <w:rPr>
                <w:b w:val="1"/>
                <w:sz w:val="22"/>
                <w:szCs w:val="22"/>
                <w:vertAlign w:val="baseline"/>
                <w:rtl w:val="0"/>
              </w:rPr>
              <w:t xml:space="preserve">Organ Procurement Activities</w:t>
            </w:r>
            <w:r w:rsidDel="00000000" w:rsidR="00000000" w:rsidRPr="00000000">
              <w:rPr>
                <w:rtl w:val="0"/>
              </w:rPr>
            </w:r>
          </w:p>
        </w:tc>
        <w:tc>
          <w:tcPr>
            <w:shd w:fill="e7e6e6" w:val="clear"/>
            <w:vAlign w:val="top"/>
          </w:tcPr>
          <w:p w:rsidR="00000000" w:rsidDel="00000000" w:rsidP="00000000" w:rsidRDefault="00000000" w:rsidRPr="00000000" w14:paraId="000003D9">
            <w:pPr>
              <w:jc w:val="both"/>
              <w:rPr>
                <w:b w:val="0"/>
                <w:sz w:val="22"/>
                <w:szCs w:val="22"/>
                <w:vertAlign w:val="baseline"/>
              </w:rPr>
            </w:pPr>
            <w:r w:rsidDel="00000000" w:rsidR="00000000" w:rsidRPr="00000000">
              <w:rPr>
                <w:rtl w:val="0"/>
              </w:rPr>
            </w:r>
          </w:p>
        </w:tc>
        <w:tc>
          <w:tcPr>
            <w:shd w:fill="e7e6e6" w:val="clear"/>
            <w:vAlign w:val="top"/>
          </w:tcPr>
          <w:p w:rsidR="00000000" w:rsidDel="00000000" w:rsidP="00000000" w:rsidRDefault="00000000" w:rsidRPr="00000000" w14:paraId="000003DA">
            <w:pPr>
              <w:jc w:val="both"/>
              <w:rPr>
                <w:b w:val="0"/>
                <w:sz w:val="22"/>
                <w:szCs w:val="22"/>
                <w:vertAlign w:val="baseline"/>
              </w:rPr>
            </w:pPr>
            <w:r w:rsidDel="00000000" w:rsidR="00000000" w:rsidRPr="00000000">
              <w:rPr>
                <w:rtl w:val="0"/>
              </w:rPr>
            </w:r>
          </w:p>
        </w:tc>
      </w:tr>
      <w:tr>
        <w:trPr>
          <w:cantSplit w:val="0"/>
          <w:trHeight w:val="255" w:hRule="atLeast"/>
          <w:tblHeader w:val="0"/>
        </w:trPr>
        <w:tc>
          <w:tcPr>
            <w:vAlign w:val="top"/>
          </w:tcPr>
          <w:p w:rsidR="00000000" w:rsidDel="00000000" w:rsidP="00000000" w:rsidRDefault="00000000" w:rsidRPr="00000000" w14:paraId="000003DB">
            <w:pPr>
              <w:jc w:val="center"/>
              <w:rPr>
                <w:vertAlign w:val="baseline"/>
              </w:rPr>
            </w:pPr>
            <w:r w:rsidDel="00000000" w:rsidR="00000000" w:rsidRPr="00000000">
              <w:rPr>
                <w:b w:val="1"/>
                <w:vertAlign w:val="baseline"/>
                <w:rtl w:val="0"/>
              </w:rPr>
              <w:t xml:space="preserve">Type II</w:t>
            </w:r>
            <w:r w:rsidDel="00000000" w:rsidR="00000000" w:rsidRPr="00000000">
              <w:rPr>
                <w:rtl w:val="0"/>
              </w:rPr>
            </w:r>
          </w:p>
        </w:tc>
        <w:tc>
          <w:tcPr>
            <w:vAlign w:val="top"/>
          </w:tcPr>
          <w:p w:rsidR="00000000" w:rsidDel="00000000" w:rsidP="00000000" w:rsidRDefault="00000000" w:rsidRPr="00000000" w14:paraId="000003DC">
            <w:pPr>
              <w:rPr>
                <w:sz w:val="22"/>
                <w:szCs w:val="22"/>
                <w:vertAlign w:val="baseline"/>
              </w:rPr>
            </w:pPr>
            <w:r w:rsidDel="00000000" w:rsidR="00000000" w:rsidRPr="00000000">
              <w:rPr>
                <w:sz w:val="22"/>
                <w:szCs w:val="22"/>
                <w:vertAlign w:val="baseline"/>
                <w:rtl w:val="0"/>
              </w:rPr>
              <w:t xml:space="preserve">1. It is essential that each trauma center have written protocols defining the clinical criteria and confirmatory tests for the diagnosis of brain death (CD 21–3). II</w:t>
            </w:r>
          </w:p>
        </w:tc>
        <w:tc>
          <w:tcPr>
            <w:vAlign w:val="top"/>
          </w:tcPr>
          <w:p w:rsidR="00000000" w:rsidDel="00000000" w:rsidP="00000000" w:rsidRDefault="00000000" w:rsidRPr="00000000" w14:paraId="000003DD">
            <w:pPr>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3DE">
            <w:pPr>
              <w:jc w:val="both"/>
              <w:rPr>
                <w:sz w:val="22"/>
                <w:szCs w:val="22"/>
                <w:vertAlign w:val="baseline"/>
              </w:rPr>
            </w:pPr>
            <w:r w:rsidDel="00000000" w:rsidR="00000000" w:rsidRPr="00000000">
              <w:rPr>
                <w:rtl w:val="0"/>
              </w:rPr>
            </w:r>
          </w:p>
        </w:tc>
      </w:tr>
    </w:tbl>
    <w:p w:rsidR="00000000" w:rsidDel="00000000" w:rsidP="00000000" w:rsidRDefault="00000000" w:rsidRPr="00000000" w14:paraId="000003DF">
      <w:pPr>
        <w:jc w:val="both"/>
        <w:rPr>
          <w:vertAlign w:val="baseline"/>
        </w:rPr>
      </w:pPr>
      <w:r w:rsidDel="00000000" w:rsidR="00000000" w:rsidRPr="00000000">
        <w:rPr>
          <w:rtl w:val="0"/>
        </w:rPr>
      </w:r>
    </w:p>
    <w:sectPr>
      <w:footerReference r:id="rId8" w:type="default"/>
      <w:footerReference r:id="rId9" w:type="even"/>
      <w:pgSz w:h="15840" w:w="12240" w:orient="portrait"/>
      <w:pgMar w:bottom="720"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autoSpaceDE w:val="0"/>
      <w:autoSpaceDN w:val="0"/>
      <w:adjustRightInd w:val="0"/>
      <w:spacing w:line="1" w:lineRule="atLeast"/>
      <w:ind w:leftChars="-1" w:rightChars="0" w:firstLineChars="-1"/>
      <w:jc w:val="center"/>
      <w:textDirection w:val="btLr"/>
      <w:textAlignment w:val="top"/>
      <w:outlineLvl w:val="0"/>
    </w:pPr>
    <w:rPr>
      <w:rFonts w:ascii="TimesNewRomanPS-Bold" w:hAnsi="TimesNewRomanPS-Bold"/>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1">
    <w:name w:val="TOC 1"/>
    <w:basedOn w:val="TOC2"/>
    <w:next w:val="Normal"/>
    <w:autoRedefine w:val="0"/>
    <w:hidden w:val="0"/>
    <w:qFormat w:val="0"/>
    <w:pPr>
      <w:suppressAutoHyphens w:val="1"/>
      <w:spacing w:line="1" w:lineRule="atLeast"/>
      <w:ind w:left="240" w:leftChars="-1" w:rightChars="0" w:firstLineChars="-1"/>
      <w:jc w:val="center"/>
      <w:textDirection w:val="btLr"/>
      <w:textAlignment w:val="top"/>
      <w:outlineLvl w:val="0"/>
    </w:pPr>
    <w:rPr>
      <w:rFonts w:ascii="Franklin Gothic Medium" w:hAnsi="Franklin Gothic Medium"/>
      <w:b w:val="1"/>
      <w:bCs w:val="1"/>
      <w:color w:val="3366ff"/>
      <w:w w:val="100"/>
      <w:position w:val="-1"/>
      <w:sz w:val="36"/>
      <w:szCs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neHyko9D1499fk1+JRvj4X3n7g==">AMUW2mWy/ZWS6hlzr8qY+CTqdMFBFT4wiC1sTtzHU5fH5DVJxFgGBueGtt26P7Dmymol5Tf7RHBY3gbg+Mf1Vu5/rH3496jaYZ7CbT3x5nHU3a9d7PZVcXE=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2021-03-03T20:07:00Z</dcterms:created>
  <dc:creator>DOH</dc:creator>
</cp:coreProperties>
</file>